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A" w:rsidRDefault="002956BA" w:rsidP="000C79A2">
      <w:pPr>
        <w:jc w:val="center"/>
      </w:pPr>
      <w:r>
        <w:t>FSN Network Gender Task Force Meeting 2-14-12</w:t>
      </w:r>
    </w:p>
    <w:p w:rsidR="002956BA" w:rsidRDefault="002956BA" w:rsidP="000C79A2">
      <w:pPr>
        <w:jc w:val="center"/>
      </w:pPr>
      <w:r>
        <w:t>Attendance: Kristi Tabaj</w:t>
      </w:r>
      <w:r w:rsidR="002C0287">
        <w:t>- Save the Children</w:t>
      </w:r>
      <w:r>
        <w:t>, Grace Funnell</w:t>
      </w:r>
      <w:r w:rsidR="002C0287">
        <w:t>- Mercy Corps</w:t>
      </w:r>
      <w:r>
        <w:t xml:space="preserve">, Noreen </w:t>
      </w:r>
      <w:proofErr w:type="spellStart"/>
      <w:r>
        <w:t>Mucha</w:t>
      </w:r>
      <w:proofErr w:type="spellEnd"/>
      <w:r w:rsidR="002C0287">
        <w:t xml:space="preserve">- Bread for the </w:t>
      </w:r>
      <w:r w:rsidR="002C0287">
        <w:t>World</w:t>
      </w:r>
      <w:bookmarkStart w:id="0" w:name="_GoBack"/>
      <w:bookmarkEnd w:id="0"/>
      <w:r>
        <w:t>, Andrea Burniske</w:t>
      </w:r>
      <w:r w:rsidR="002C0287">
        <w:t>- Save the Children</w:t>
      </w:r>
      <w:r>
        <w:t>, Bill Fiebig</w:t>
      </w:r>
      <w:r w:rsidR="002C0287">
        <w:t>- Mercy Corps / TOPS Program</w:t>
      </w:r>
      <w:r>
        <w:t>, Melissa Teuber</w:t>
      </w:r>
      <w:r w:rsidR="002C0287">
        <w:t>- Save the Children / TOPS Program</w:t>
      </w:r>
    </w:p>
    <w:p w:rsidR="002956BA" w:rsidRDefault="002956BA" w:rsidP="000C79A2">
      <w:pPr>
        <w:pStyle w:val="ListParagraph"/>
        <w:numPr>
          <w:ilvl w:val="0"/>
          <w:numId w:val="1"/>
        </w:numPr>
      </w:pPr>
      <w:r>
        <w:t>Kristi Tabaj Presentation</w:t>
      </w:r>
    </w:p>
    <w:p w:rsidR="002956BA" w:rsidRDefault="002956BA" w:rsidP="00A15DB0">
      <w:pPr>
        <w:pStyle w:val="ListParagraph"/>
        <w:numPr>
          <w:ilvl w:val="1"/>
          <w:numId w:val="1"/>
        </w:numPr>
      </w:pPr>
      <w:r>
        <w:t>Kristi works for Save the Children as the Livelihood’s Senior Specialist, Child Hunger and Agriculture</w:t>
      </w:r>
    </w:p>
    <w:p w:rsidR="002956BA" w:rsidRDefault="002956BA" w:rsidP="00A15DB0">
      <w:pPr>
        <w:pStyle w:val="ListParagraph"/>
        <w:numPr>
          <w:ilvl w:val="1"/>
          <w:numId w:val="1"/>
        </w:numPr>
      </w:pPr>
      <w:r>
        <w:t>Save the Children did a recent internal review of its gender programming.</w:t>
      </w:r>
    </w:p>
    <w:p w:rsidR="002956BA" w:rsidRDefault="002956BA" w:rsidP="00A15DB0">
      <w:pPr>
        <w:pStyle w:val="ListParagraph"/>
        <w:numPr>
          <w:ilvl w:val="2"/>
          <w:numId w:val="1"/>
        </w:numPr>
      </w:pPr>
      <w:r>
        <w:t xml:space="preserve">In December 2010 the </w:t>
      </w:r>
      <w:smartTag w:uri="urn:schemas-microsoft-com:office:smarttags" w:element="place">
        <w:r>
          <w:t>Africa</w:t>
        </w:r>
      </w:smartTag>
      <w:r>
        <w:t xml:space="preserve"> area office hosted Africa Program Learning Forum to discuss initiatives and discussed gender</w:t>
      </w:r>
    </w:p>
    <w:p w:rsidR="002956BA" w:rsidRDefault="002956BA" w:rsidP="00A1021B">
      <w:pPr>
        <w:pStyle w:val="ListParagraph"/>
        <w:numPr>
          <w:ilvl w:val="3"/>
          <w:numId w:val="1"/>
        </w:numPr>
      </w:pPr>
      <w:r>
        <w:t>Spoke of Challenges as organization and country context</w:t>
      </w:r>
    </w:p>
    <w:p w:rsidR="002956BA" w:rsidRDefault="002956BA" w:rsidP="00A1021B">
      <w:pPr>
        <w:pStyle w:val="ListParagraph"/>
        <w:numPr>
          <w:ilvl w:val="4"/>
          <w:numId w:val="1"/>
        </w:numPr>
      </w:pPr>
      <w:r>
        <w:t>Staff turnover makes it difficult to have a continuum around the gender equity learning agenda.</w:t>
      </w:r>
    </w:p>
    <w:p w:rsidR="002956BA" w:rsidRDefault="002956BA" w:rsidP="00A1021B">
      <w:pPr>
        <w:pStyle w:val="ListParagraph"/>
        <w:numPr>
          <w:ilvl w:val="4"/>
          <w:numId w:val="1"/>
        </w:numPr>
      </w:pPr>
      <w:r>
        <w:t>Make sure gender equity is understood</w:t>
      </w:r>
    </w:p>
    <w:p w:rsidR="002956BA" w:rsidRDefault="002956BA" w:rsidP="00EA44F4">
      <w:pPr>
        <w:pStyle w:val="ListParagraph"/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country-region">
          <w:r>
            <w:t>Ethiopia</w:t>
          </w:r>
        </w:smartTag>
      </w:smartTag>
      <w:r>
        <w:t xml:space="preserve"> country office – 7 months gender and diversity audit.</w:t>
      </w:r>
    </w:p>
    <w:p w:rsidR="002956BA" w:rsidRDefault="002956BA" w:rsidP="00A1021B">
      <w:pPr>
        <w:pStyle w:val="ListParagraph"/>
        <w:numPr>
          <w:ilvl w:val="1"/>
          <w:numId w:val="2"/>
        </w:numPr>
      </w:pPr>
      <w:r>
        <w:t xml:space="preserve">A 3-month </w:t>
      </w:r>
      <w:proofErr w:type="gramStart"/>
      <w:r>
        <w:t>look</w:t>
      </w:r>
      <w:proofErr w:type="gramEnd"/>
      <w:r>
        <w:t xml:space="preserve"> at internal policies, operations, and programming and compare to other NGOs in </w:t>
      </w:r>
      <w:smartTag w:uri="urn:schemas-microsoft-com:office:smarttags" w:element="place">
        <w:smartTag w:uri="urn:schemas-microsoft-com:office:smarttags" w:element="country-region">
          <w:r>
            <w:t>Ethiopia</w:t>
          </w:r>
        </w:smartTag>
      </w:smartTag>
      <w:r>
        <w:t>.</w:t>
      </w:r>
    </w:p>
    <w:p w:rsidR="002956BA" w:rsidRDefault="002956BA" w:rsidP="00A1021B">
      <w:pPr>
        <w:pStyle w:val="ListParagraph"/>
        <w:numPr>
          <w:ilvl w:val="1"/>
          <w:numId w:val="2"/>
        </w:numPr>
      </w:pPr>
      <w:r>
        <w:t>4 months creation of plan</w:t>
      </w:r>
    </w:p>
    <w:p w:rsidR="002956BA" w:rsidRDefault="002956BA" w:rsidP="00EA44F4">
      <w:pPr>
        <w:pStyle w:val="ListParagraph"/>
        <w:numPr>
          <w:ilvl w:val="0"/>
          <w:numId w:val="4"/>
        </w:numPr>
      </w:pPr>
      <w:r>
        <w:t xml:space="preserve">Objective: increase the proportional representation of women by 15% </w:t>
      </w:r>
      <w:r>
        <w:tab/>
      </w:r>
    </w:p>
    <w:p w:rsidR="002956BA" w:rsidRDefault="002956BA" w:rsidP="00EA44F4">
      <w:pPr>
        <w:pStyle w:val="ListParagraph"/>
        <w:numPr>
          <w:ilvl w:val="2"/>
          <w:numId w:val="2"/>
        </w:numPr>
      </w:pPr>
      <w:r>
        <w:t>Hired Director of Program quality to monitor gender strategy</w:t>
      </w:r>
    </w:p>
    <w:p w:rsidR="002956BA" w:rsidRDefault="002956BA" w:rsidP="00EA44F4">
      <w:pPr>
        <w:pStyle w:val="ListParagraph"/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  <w:r>
        <w:t xml:space="preserve"> to do something similar</w:t>
      </w:r>
    </w:p>
    <w:p w:rsidR="002956BA" w:rsidRDefault="002956BA" w:rsidP="00EA44F4">
      <w:pPr>
        <w:pStyle w:val="ListParagraph"/>
        <w:numPr>
          <w:ilvl w:val="1"/>
          <w:numId w:val="2"/>
        </w:numPr>
      </w:pPr>
      <w:r>
        <w:t xml:space="preserve">Kristi see if there are any HR tools to help with the issue of staffing gender equitably </w:t>
      </w:r>
    </w:p>
    <w:p w:rsidR="002956BA" w:rsidRDefault="002956BA" w:rsidP="00EA44F4">
      <w:pPr>
        <w:pStyle w:val="ListParagraph"/>
        <w:numPr>
          <w:ilvl w:val="0"/>
          <w:numId w:val="5"/>
        </w:numPr>
      </w:pPr>
      <w:r>
        <w:t>The Girl Project (Girl Initiative for Results and Learning)</w:t>
      </w:r>
    </w:p>
    <w:p w:rsidR="002956BA" w:rsidRDefault="002956BA" w:rsidP="00EA44F4">
      <w:pPr>
        <w:pStyle w:val="ListParagraph"/>
        <w:numPr>
          <w:ilvl w:val="1"/>
          <w:numId w:val="5"/>
        </w:numPr>
      </w:pPr>
      <w:r>
        <w:t xml:space="preserve">A Nike-funded and Xerox-supported  organizational learning project to leverage results from past work in </w:t>
      </w:r>
      <w:smartTag w:uri="urn:schemas-microsoft-com:office:smarttags" w:element="country-region">
        <w:r>
          <w:t>Malawi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Bangladesh</w:t>
          </w:r>
        </w:smartTag>
      </w:smartTag>
    </w:p>
    <w:p w:rsidR="002956BA" w:rsidRDefault="002956BA" w:rsidP="00B97F5C">
      <w:pPr>
        <w:pStyle w:val="ListParagraph"/>
        <w:numPr>
          <w:ilvl w:val="2"/>
          <w:numId w:val="5"/>
        </w:numPr>
      </w:pPr>
      <w:r>
        <w:t>Create gender unit and gender champions within Save the Children</w:t>
      </w:r>
    </w:p>
    <w:p w:rsidR="002956BA" w:rsidRDefault="002956BA" w:rsidP="00B97F5C">
      <w:pPr>
        <w:pStyle w:val="ListParagraph"/>
        <w:numPr>
          <w:ilvl w:val="2"/>
          <w:numId w:val="5"/>
        </w:numPr>
      </w:pPr>
      <w:r>
        <w:t>See where can do better for adolescent girls (not just work with girls)</w:t>
      </w:r>
    </w:p>
    <w:p w:rsidR="002956BA" w:rsidRDefault="002956BA" w:rsidP="00FE5B46">
      <w:pPr>
        <w:pStyle w:val="ListParagraph"/>
        <w:numPr>
          <w:ilvl w:val="3"/>
          <w:numId w:val="5"/>
        </w:numPr>
      </w:pPr>
      <w:r>
        <w:t>Do innovative research with Innovative Learning Fund</w:t>
      </w:r>
    </w:p>
    <w:p w:rsidR="002956BA" w:rsidRDefault="002956BA" w:rsidP="00FE5B46">
      <w:pPr>
        <w:pStyle w:val="ListParagraph"/>
        <w:numPr>
          <w:ilvl w:val="3"/>
          <w:numId w:val="5"/>
        </w:numPr>
      </w:pPr>
      <w:r>
        <w:t>Increase visibility</w:t>
      </w:r>
    </w:p>
    <w:p w:rsidR="002956BA" w:rsidRDefault="002956BA" w:rsidP="00B97F5C">
      <w:pPr>
        <w:pStyle w:val="ListParagraph"/>
        <w:numPr>
          <w:ilvl w:val="2"/>
          <w:numId w:val="5"/>
        </w:numPr>
      </w:pPr>
      <w:r>
        <w:t>Did baseline audit on Save the Children programming</w:t>
      </w:r>
    </w:p>
    <w:p w:rsidR="002956BA" w:rsidRDefault="002956BA" w:rsidP="00FE5B46">
      <w:pPr>
        <w:pStyle w:val="ListParagraph"/>
        <w:numPr>
          <w:ilvl w:val="3"/>
          <w:numId w:val="5"/>
        </w:numPr>
      </w:pPr>
      <w:r>
        <w:t>We are not very gender-friendly in the proposal sage, but actually 65% of projects end up being more girl-friendly.</w:t>
      </w:r>
    </w:p>
    <w:p w:rsidR="002956BA" w:rsidRDefault="002956BA" w:rsidP="00FE5B46">
      <w:pPr>
        <w:pStyle w:val="ListParagraph"/>
        <w:numPr>
          <w:ilvl w:val="4"/>
          <w:numId w:val="5"/>
        </w:numPr>
      </w:pPr>
      <w:r>
        <w:t>Can make changes in proposals to reflect this and be more competitive and do needs analysis</w:t>
      </w:r>
    </w:p>
    <w:p w:rsidR="002956BA" w:rsidRDefault="002956BA" w:rsidP="009A18DB">
      <w:pPr>
        <w:pStyle w:val="ListParagraph"/>
        <w:numPr>
          <w:ilvl w:val="0"/>
          <w:numId w:val="5"/>
        </w:numPr>
      </w:pPr>
      <w:r>
        <w:t>Mercy Corps</w:t>
      </w:r>
    </w:p>
    <w:p w:rsidR="002956BA" w:rsidRDefault="002956BA" w:rsidP="009A18DB">
      <w:pPr>
        <w:pStyle w:val="ListParagraph"/>
        <w:numPr>
          <w:ilvl w:val="1"/>
          <w:numId w:val="5"/>
        </w:numPr>
      </w:pPr>
      <w:r>
        <w:t>Has done a similar internal review</w:t>
      </w:r>
    </w:p>
    <w:p w:rsidR="002956BA" w:rsidRDefault="002956BA" w:rsidP="009A18DB">
      <w:pPr>
        <w:pStyle w:val="ListParagraph"/>
        <w:numPr>
          <w:ilvl w:val="2"/>
          <w:numId w:val="5"/>
        </w:numPr>
      </w:pPr>
      <w:r>
        <w:t>Have Gender WG and created a gender toolkit- tips for staff</w:t>
      </w:r>
    </w:p>
    <w:p w:rsidR="002956BA" w:rsidRDefault="002956BA" w:rsidP="009A18DB">
      <w:pPr>
        <w:pStyle w:val="ListParagraph"/>
        <w:numPr>
          <w:ilvl w:val="2"/>
          <w:numId w:val="5"/>
        </w:numPr>
      </w:pPr>
      <w:r>
        <w:lastRenderedPageBreak/>
        <w:t>A resource list</w:t>
      </w:r>
    </w:p>
    <w:p w:rsidR="002956BA" w:rsidRDefault="002956BA" w:rsidP="009A18DB">
      <w:pPr>
        <w:pStyle w:val="ListParagraph"/>
        <w:numPr>
          <w:ilvl w:val="2"/>
          <w:numId w:val="5"/>
        </w:numPr>
      </w:pPr>
      <w:r>
        <w:t>Would like to share with FSN Network</w:t>
      </w:r>
    </w:p>
    <w:p w:rsidR="002956BA" w:rsidRDefault="002956BA" w:rsidP="001B6E69">
      <w:pPr>
        <w:pStyle w:val="ListParagraph"/>
        <w:ind w:left="2880"/>
      </w:pPr>
    </w:p>
    <w:p w:rsidR="002956BA" w:rsidRDefault="002956BA" w:rsidP="009A18DB">
      <w:pPr>
        <w:pStyle w:val="ListParagraph"/>
        <w:numPr>
          <w:ilvl w:val="0"/>
          <w:numId w:val="6"/>
        </w:numPr>
      </w:pPr>
      <w:r>
        <w:t xml:space="preserve">Thoughts for the </w:t>
      </w:r>
      <w:proofErr w:type="spellStart"/>
      <w:r>
        <w:t>workplan</w:t>
      </w:r>
      <w:proofErr w:type="spellEnd"/>
    </w:p>
    <w:p w:rsidR="002C0287" w:rsidRDefault="002C0287" w:rsidP="002C0287">
      <w:pPr>
        <w:pStyle w:val="ListParagraph"/>
        <w:numPr>
          <w:ilvl w:val="1"/>
          <w:numId w:val="6"/>
        </w:numPr>
      </w:pPr>
      <w:r>
        <w:t>Task force to forward comments to Melissa Teuber by March 15</w:t>
      </w:r>
      <w:r w:rsidRPr="009E227C">
        <w:rPr>
          <w:vertAlign w:val="superscript"/>
        </w:rPr>
        <w:t>th</w:t>
      </w:r>
      <w:r>
        <w:t xml:space="preserve"> to be reviewed at next meeting</w:t>
      </w:r>
    </w:p>
    <w:p w:rsidR="002956BA" w:rsidRDefault="002956BA" w:rsidP="009A18DB">
      <w:pPr>
        <w:pStyle w:val="ListParagraph"/>
        <w:numPr>
          <w:ilvl w:val="1"/>
          <w:numId w:val="6"/>
        </w:numPr>
      </w:pPr>
      <w:r>
        <w:t>Finalize Core competencies</w:t>
      </w:r>
    </w:p>
    <w:p w:rsidR="002956BA" w:rsidRDefault="002956BA" w:rsidP="002C5165">
      <w:pPr>
        <w:pStyle w:val="ListParagraph"/>
        <w:numPr>
          <w:ilvl w:val="2"/>
          <w:numId w:val="6"/>
        </w:numPr>
      </w:pPr>
      <w:r>
        <w:t>Melissa to send list of definitions to clarify some points on the current list of competencies.</w:t>
      </w:r>
    </w:p>
    <w:p w:rsidR="002956BA" w:rsidRDefault="002956BA" w:rsidP="002C5165">
      <w:pPr>
        <w:pStyle w:val="ListParagraph"/>
        <w:numPr>
          <w:ilvl w:val="2"/>
          <w:numId w:val="6"/>
        </w:numPr>
      </w:pPr>
      <w:r>
        <w:t>Think of assumptions and hypothesis about why these matter</w:t>
      </w:r>
    </w:p>
    <w:p w:rsidR="002956BA" w:rsidRDefault="002956BA" w:rsidP="002C5165">
      <w:pPr>
        <w:pStyle w:val="ListParagraph"/>
        <w:numPr>
          <w:ilvl w:val="2"/>
          <w:numId w:val="6"/>
        </w:numPr>
      </w:pPr>
      <w:r>
        <w:t xml:space="preserve">Would like in a matrix focusing on knowledge, skills, and program design changes needed </w:t>
      </w:r>
    </w:p>
    <w:p w:rsidR="002956BA" w:rsidRDefault="002956BA" w:rsidP="00B23C77">
      <w:pPr>
        <w:pStyle w:val="ListParagraph"/>
        <w:numPr>
          <w:ilvl w:val="1"/>
          <w:numId w:val="6"/>
        </w:numPr>
      </w:pPr>
      <w:r>
        <w:t>1-4 page guidance on implementing gender within food security and nutrition programming from design to implementation</w:t>
      </w:r>
    </w:p>
    <w:p w:rsidR="002956BA" w:rsidRDefault="002956BA" w:rsidP="00B23C77">
      <w:pPr>
        <w:pStyle w:val="ListParagraph"/>
        <w:numPr>
          <w:ilvl w:val="1"/>
          <w:numId w:val="6"/>
        </w:numPr>
      </w:pPr>
      <w:r>
        <w:t>Begin a collection of tools relating to gender and prioritize them for review against the core competencies</w:t>
      </w:r>
    </w:p>
    <w:p w:rsidR="002956BA" w:rsidRDefault="002956BA" w:rsidP="00B23C77">
      <w:pPr>
        <w:pStyle w:val="ListParagraph"/>
        <w:numPr>
          <w:ilvl w:val="2"/>
          <w:numId w:val="6"/>
        </w:numPr>
      </w:pPr>
      <w:r>
        <w:t>Can be sent to Melissa to compile into a bibliography</w:t>
      </w:r>
    </w:p>
    <w:p w:rsidR="002956BA" w:rsidRDefault="002956BA" w:rsidP="00B23C77">
      <w:pPr>
        <w:pStyle w:val="ListParagraph"/>
        <w:numPr>
          <w:ilvl w:val="1"/>
          <w:numId w:val="6"/>
        </w:numPr>
      </w:pPr>
      <w:r>
        <w:t>Create a self-assessment tool based on the core competencies in gender to give to implementing partners in the field</w:t>
      </w:r>
    </w:p>
    <w:p w:rsidR="002956BA" w:rsidRDefault="002956BA" w:rsidP="00B23C77">
      <w:pPr>
        <w:pStyle w:val="ListParagraph"/>
        <w:numPr>
          <w:ilvl w:val="1"/>
          <w:numId w:val="6"/>
        </w:numPr>
      </w:pPr>
      <w:r>
        <w:t>Perhaps do a mapping of available gender guidance after the new Gender policy is finalized</w:t>
      </w:r>
    </w:p>
    <w:p w:rsidR="002956BA" w:rsidRDefault="002956BA" w:rsidP="00B705A4">
      <w:pPr>
        <w:pStyle w:val="ListParagraph"/>
        <w:numPr>
          <w:ilvl w:val="2"/>
          <w:numId w:val="6"/>
        </w:numPr>
      </w:pPr>
      <w:r>
        <w:t>Perhaps ½ day session where advisors state where we are</w:t>
      </w:r>
    </w:p>
    <w:p w:rsidR="002956BA" w:rsidRDefault="002956BA" w:rsidP="00B23C77">
      <w:pPr>
        <w:pStyle w:val="ListParagraph"/>
        <w:numPr>
          <w:ilvl w:val="1"/>
          <w:numId w:val="6"/>
        </w:numPr>
      </w:pPr>
      <w:r>
        <w:t>Increase awareness of the small grants</w:t>
      </w:r>
    </w:p>
    <w:p w:rsidR="002956BA" w:rsidRDefault="002956BA" w:rsidP="00B23C77">
      <w:pPr>
        <w:pStyle w:val="ListParagraph"/>
        <w:numPr>
          <w:ilvl w:val="1"/>
          <w:numId w:val="6"/>
        </w:numPr>
      </w:pPr>
      <w:r>
        <w:t>Work with other task forces to add gender components to their trainings (SBC)</w:t>
      </w:r>
    </w:p>
    <w:p w:rsidR="002956BA" w:rsidRDefault="002956BA" w:rsidP="00B705A4">
      <w:pPr>
        <w:pStyle w:val="ListParagraph"/>
        <w:numPr>
          <w:ilvl w:val="0"/>
          <w:numId w:val="6"/>
        </w:numPr>
      </w:pPr>
      <w:proofErr w:type="spellStart"/>
      <w:r>
        <w:t>Webportal</w:t>
      </w:r>
      <w:proofErr w:type="spellEnd"/>
    </w:p>
    <w:p w:rsidR="002956BA" w:rsidRDefault="002956BA" w:rsidP="00B705A4">
      <w:pPr>
        <w:pStyle w:val="ListParagraph"/>
        <w:numPr>
          <w:ilvl w:val="1"/>
          <w:numId w:val="6"/>
        </w:numPr>
      </w:pPr>
      <w:r>
        <w:t>The front page will be similar to the newsletter</w:t>
      </w:r>
    </w:p>
    <w:p w:rsidR="002956BA" w:rsidRDefault="002956BA" w:rsidP="00B705A4">
      <w:pPr>
        <w:pStyle w:val="ListParagraph"/>
        <w:numPr>
          <w:ilvl w:val="2"/>
          <w:numId w:val="6"/>
        </w:numPr>
      </w:pPr>
      <w:r>
        <w:t xml:space="preserve">Featured resources, upcoming events, </w:t>
      </w:r>
      <w:proofErr w:type="spellStart"/>
      <w:r>
        <w:t>etc</w:t>
      </w:r>
      <w:proofErr w:type="spellEnd"/>
    </w:p>
    <w:p w:rsidR="002956BA" w:rsidRDefault="002956BA" w:rsidP="00B705A4">
      <w:pPr>
        <w:pStyle w:val="ListParagraph"/>
        <w:numPr>
          <w:ilvl w:val="1"/>
          <w:numId w:val="6"/>
        </w:numPr>
      </w:pPr>
      <w:r>
        <w:t>There will be discussion forums</w:t>
      </w:r>
    </w:p>
    <w:p w:rsidR="002956BA" w:rsidRDefault="002956BA" w:rsidP="00B705A4">
      <w:pPr>
        <w:pStyle w:val="ListParagraph"/>
        <w:numPr>
          <w:ilvl w:val="1"/>
          <w:numId w:val="6"/>
        </w:numPr>
      </w:pPr>
      <w:r>
        <w:t>There will be task force areas to be used only by the task forces</w:t>
      </w:r>
    </w:p>
    <w:p w:rsidR="002956BA" w:rsidRDefault="002956BA" w:rsidP="00B705A4">
      <w:pPr>
        <w:pStyle w:val="ListParagraph"/>
        <w:numPr>
          <w:ilvl w:val="1"/>
          <w:numId w:val="6"/>
        </w:numPr>
      </w:pPr>
      <w:r>
        <w:t>Items can be crossed posted in more than one category</w:t>
      </w:r>
    </w:p>
    <w:p w:rsidR="002956BA" w:rsidRDefault="002956BA" w:rsidP="00B705A4">
      <w:pPr>
        <w:pStyle w:val="ListParagraph"/>
        <w:numPr>
          <w:ilvl w:val="1"/>
          <w:numId w:val="6"/>
        </w:numPr>
      </w:pPr>
      <w:r>
        <w:t>Natalie will mention suggestions to the developers</w:t>
      </w:r>
    </w:p>
    <w:p w:rsidR="002956BA" w:rsidRDefault="002956BA" w:rsidP="00B705A4">
      <w:pPr>
        <w:pStyle w:val="ListParagraph"/>
        <w:numPr>
          <w:ilvl w:val="1"/>
          <w:numId w:val="6"/>
        </w:numPr>
      </w:pPr>
      <w:r>
        <w:t xml:space="preserve">Task force members who are interested can begin populating the site with discussions </w:t>
      </w:r>
      <w:proofErr w:type="spellStart"/>
      <w:r>
        <w:t>etc</w:t>
      </w:r>
      <w:proofErr w:type="spellEnd"/>
      <w:r>
        <w:t xml:space="preserve"> before the site goes live. </w:t>
      </w:r>
    </w:p>
    <w:p w:rsidR="002956BA" w:rsidRDefault="002956BA" w:rsidP="00812EB1">
      <w:pPr>
        <w:pStyle w:val="ListParagraph"/>
        <w:numPr>
          <w:ilvl w:val="2"/>
          <w:numId w:val="6"/>
        </w:numPr>
      </w:pPr>
      <w:r>
        <w:t>Please contact Melissa if interested</w:t>
      </w:r>
    </w:p>
    <w:p w:rsidR="002956BA" w:rsidRDefault="002956BA" w:rsidP="00812EB1">
      <w:pPr>
        <w:pStyle w:val="ListParagraph"/>
        <w:numPr>
          <w:ilvl w:val="1"/>
          <w:numId w:val="6"/>
        </w:numPr>
      </w:pPr>
      <w:r>
        <w:t xml:space="preserve">We want this to be as field friendly as possible, so please let field staff know </w:t>
      </w:r>
    </w:p>
    <w:p w:rsidR="002956BA" w:rsidRDefault="002956BA" w:rsidP="00B705A4">
      <w:pPr>
        <w:pStyle w:val="ListParagraph"/>
        <w:ind w:left="1440"/>
      </w:pPr>
    </w:p>
    <w:p w:rsidR="002956BA" w:rsidRDefault="002956BA" w:rsidP="00A1021B">
      <w:pPr>
        <w:pStyle w:val="ListParagraph"/>
        <w:ind w:left="5040"/>
      </w:pPr>
    </w:p>
    <w:sectPr w:rsidR="002956BA" w:rsidSect="0074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66C0ABE"/>
    <w:multiLevelType w:val="hybridMultilevel"/>
    <w:tmpl w:val="BA44646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63923D8"/>
    <w:multiLevelType w:val="hybridMultilevel"/>
    <w:tmpl w:val="B5529478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0FD73D5"/>
    <w:multiLevelType w:val="hybridMultilevel"/>
    <w:tmpl w:val="4CE08A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D5F00B1"/>
    <w:multiLevelType w:val="hybridMultilevel"/>
    <w:tmpl w:val="BEB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0036"/>
    <w:multiLevelType w:val="hybridMultilevel"/>
    <w:tmpl w:val="A21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576D"/>
    <w:multiLevelType w:val="hybridMultilevel"/>
    <w:tmpl w:val="656EA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A2"/>
    <w:rsid w:val="000C79A2"/>
    <w:rsid w:val="001B6E69"/>
    <w:rsid w:val="00206C6B"/>
    <w:rsid w:val="00215DAC"/>
    <w:rsid w:val="002956BA"/>
    <w:rsid w:val="002C0287"/>
    <w:rsid w:val="002C5165"/>
    <w:rsid w:val="00563A13"/>
    <w:rsid w:val="006101D4"/>
    <w:rsid w:val="006C2802"/>
    <w:rsid w:val="0074098E"/>
    <w:rsid w:val="00812EB1"/>
    <w:rsid w:val="009A18DB"/>
    <w:rsid w:val="00A1021B"/>
    <w:rsid w:val="00A15DB0"/>
    <w:rsid w:val="00B23C77"/>
    <w:rsid w:val="00B705A4"/>
    <w:rsid w:val="00B97F5C"/>
    <w:rsid w:val="00C10570"/>
    <w:rsid w:val="00C97C3E"/>
    <w:rsid w:val="00DA3003"/>
    <w:rsid w:val="00E20ADB"/>
    <w:rsid w:val="00EA44F4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2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0C79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3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2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0C79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3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4</DocSecurity>
  <Lines>25</Lines>
  <Paragraphs>7</Paragraphs>
  <ScaleCrop>false</ScaleCrop>
  <Company> 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FSN Network Gender Task Force Meeting 2-14-12</dc:title>
  <dc:subject/>
  <dc:creator>Teuber, Melissa</dc:creator>
  <cp:keywords/>
  <dc:description/>
  <cp:lastModifiedBy>Teuber, Melissa</cp:lastModifiedBy>
  <cp:revision>2</cp:revision>
  <dcterms:created xsi:type="dcterms:W3CDTF">2012-03-01T15:24:00Z</dcterms:created>
  <dcterms:modified xsi:type="dcterms:W3CDTF">2012-03-01T15:24:00Z</dcterms:modified>
</cp:coreProperties>
</file>