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59991" w14:textId="4A1B6651" w:rsidR="00DF5CA1" w:rsidRPr="00855389" w:rsidRDefault="00564A0C" w:rsidP="00855389">
      <w:pPr>
        <w:spacing w:before="240"/>
        <w:jc w:val="center"/>
        <w:rPr>
          <w:rFonts w:ascii="Nexa Bold" w:hAnsi="Nexa Bold"/>
          <w:color w:val="006898"/>
          <w:sz w:val="28"/>
          <w:szCs w:val="28"/>
        </w:rPr>
      </w:pPr>
      <w:r>
        <w:rPr>
          <w:rFonts w:ascii="Nexa Bold" w:hAnsi="Nexa Bold"/>
          <w:color w:val="006898"/>
          <w:sz w:val="28"/>
          <w:szCs w:val="28"/>
        </w:rPr>
        <w:t xml:space="preserve">Strengthening External and Internal Resilience Capacity </w:t>
      </w:r>
    </w:p>
    <w:p w14:paraId="6432D61F" w14:textId="77777777" w:rsidR="00564A0C" w:rsidRPr="00564A0C" w:rsidRDefault="00564A0C" w:rsidP="00564A0C">
      <w:pPr>
        <w:tabs>
          <w:tab w:val="left" w:pos="2010"/>
        </w:tabs>
        <w:rPr>
          <w:rFonts w:ascii="Nexa" w:hAnsi="Nexa"/>
          <w:b/>
          <w:sz w:val="24"/>
          <w:szCs w:val="24"/>
        </w:rPr>
      </w:pPr>
      <w:r w:rsidRPr="00564A0C">
        <w:rPr>
          <w:rFonts w:ascii="Nexa" w:hAnsi="Nexa"/>
          <w:b/>
          <w:sz w:val="24"/>
          <w:szCs w:val="24"/>
        </w:rPr>
        <w:t>KEY RECOMMENDATIONS FOR STRENGTHENING INTERNAL AND EXTERNAL RESILIENCE CAPACITY IN RESILIENCE PROGRAMMING</w:t>
      </w:r>
    </w:p>
    <w:p w14:paraId="0D4D4D70" w14:textId="77777777" w:rsidR="00564A0C" w:rsidRPr="00564A0C" w:rsidRDefault="00564A0C" w:rsidP="00564A0C">
      <w:pPr>
        <w:tabs>
          <w:tab w:val="left" w:pos="2010"/>
        </w:tabs>
        <w:rPr>
          <w:rFonts w:ascii="Nexa" w:hAnsi="Nexa"/>
          <w:b/>
          <w:i/>
          <w:sz w:val="24"/>
          <w:szCs w:val="24"/>
        </w:rPr>
      </w:pPr>
      <w:r w:rsidRPr="00564A0C">
        <w:rPr>
          <w:rFonts w:ascii="Nexa" w:hAnsi="Nexa"/>
          <w:b/>
          <w:i/>
          <w:sz w:val="24"/>
          <w:szCs w:val="24"/>
        </w:rPr>
        <w:t>Notes:</w:t>
      </w:r>
    </w:p>
    <w:p w14:paraId="69A083EC" w14:textId="77777777" w:rsidR="00564A0C" w:rsidRPr="00564A0C" w:rsidRDefault="00564A0C" w:rsidP="00564A0C">
      <w:pPr>
        <w:pStyle w:val="ListParagraph"/>
        <w:numPr>
          <w:ilvl w:val="0"/>
          <w:numId w:val="14"/>
        </w:numPr>
        <w:tabs>
          <w:tab w:val="left" w:pos="2010"/>
        </w:tabs>
        <w:rPr>
          <w:rFonts w:ascii="Nexa" w:hAnsi="Nexa"/>
          <w:i/>
          <w:sz w:val="24"/>
          <w:szCs w:val="24"/>
        </w:rPr>
      </w:pPr>
      <w:r w:rsidRPr="00564A0C">
        <w:rPr>
          <w:rFonts w:ascii="Nexa" w:hAnsi="Nexa"/>
          <w:b/>
          <w:i/>
          <w:sz w:val="24"/>
          <w:szCs w:val="24"/>
        </w:rPr>
        <w:t xml:space="preserve">Internal stakeholders – </w:t>
      </w:r>
      <w:r w:rsidRPr="00564A0C">
        <w:rPr>
          <w:rFonts w:ascii="Nexa" w:hAnsi="Nexa"/>
          <w:i/>
          <w:sz w:val="24"/>
          <w:szCs w:val="24"/>
        </w:rPr>
        <w:t>Staffs, partners and donors</w:t>
      </w:r>
      <w:bookmarkStart w:id="0" w:name="_GoBack"/>
      <w:bookmarkEnd w:id="0"/>
    </w:p>
    <w:p w14:paraId="4DF1E474" w14:textId="77777777" w:rsidR="00564A0C" w:rsidRPr="00564A0C" w:rsidRDefault="00564A0C" w:rsidP="00564A0C">
      <w:pPr>
        <w:pStyle w:val="ListParagraph"/>
        <w:numPr>
          <w:ilvl w:val="0"/>
          <w:numId w:val="14"/>
        </w:numPr>
        <w:tabs>
          <w:tab w:val="left" w:pos="2010"/>
        </w:tabs>
        <w:rPr>
          <w:rFonts w:ascii="Nexa" w:hAnsi="Nexa"/>
          <w:b/>
          <w:i/>
          <w:sz w:val="24"/>
          <w:szCs w:val="24"/>
        </w:rPr>
      </w:pPr>
      <w:r w:rsidRPr="00564A0C">
        <w:rPr>
          <w:rFonts w:ascii="Nexa" w:hAnsi="Nexa"/>
          <w:b/>
          <w:i/>
          <w:sz w:val="24"/>
          <w:szCs w:val="24"/>
        </w:rPr>
        <w:t>External stakeholders</w:t>
      </w:r>
      <w:r w:rsidRPr="00564A0C">
        <w:rPr>
          <w:rFonts w:ascii="Nexa" w:hAnsi="Nexa"/>
          <w:i/>
          <w:sz w:val="24"/>
          <w:szCs w:val="24"/>
        </w:rPr>
        <w:t xml:space="preserve"> – Government, private sectors etc. </w:t>
      </w:r>
    </w:p>
    <w:p w14:paraId="53D6094F" w14:textId="77777777" w:rsidR="00564A0C" w:rsidRPr="00564A0C" w:rsidRDefault="00564A0C" w:rsidP="00564A0C">
      <w:pPr>
        <w:tabs>
          <w:tab w:val="left" w:pos="2010"/>
        </w:tabs>
        <w:rPr>
          <w:rFonts w:ascii="Nexa" w:hAnsi="Nexa"/>
          <w:b/>
          <w:sz w:val="24"/>
          <w:szCs w:val="24"/>
        </w:rPr>
      </w:pPr>
    </w:p>
    <w:p w14:paraId="55300D5D" w14:textId="77777777" w:rsidR="00564A0C" w:rsidRPr="00564A0C" w:rsidRDefault="00564A0C" w:rsidP="00564A0C">
      <w:pPr>
        <w:pStyle w:val="ListParagraph"/>
        <w:numPr>
          <w:ilvl w:val="0"/>
          <w:numId w:val="15"/>
        </w:numPr>
        <w:tabs>
          <w:tab w:val="left" w:pos="2010"/>
        </w:tabs>
        <w:rPr>
          <w:rFonts w:ascii="Nexa" w:hAnsi="Nexa"/>
          <w:b/>
          <w:sz w:val="24"/>
          <w:szCs w:val="24"/>
        </w:rPr>
      </w:pPr>
      <w:r w:rsidRPr="00564A0C">
        <w:rPr>
          <w:rFonts w:ascii="Nexa" w:hAnsi="Nexa"/>
          <w:b/>
          <w:sz w:val="24"/>
          <w:szCs w:val="24"/>
        </w:rPr>
        <w:t xml:space="preserve">Develop common understanding of context, goals and framework </w:t>
      </w:r>
    </w:p>
    <w:p w14:paraId="2F7D97AE" w14:textId="77777777" w:rsidR="00564A0C" w:rsidRPr="00564A0C" w:rsidRDefault="00564A0C" w:rsidP="00564A0C">
      <w:pPr>
        <w:pStyle w:val="ListParagraph"/>
        <w:numPr>
          <w:ilvl w:val="0"/>
          <w:numId w:val="16"/>
        </w:numPr>
        <w:tabs>
          <w:tab w:val="left" w:pos="2010"/>
        </w:tabs>
        <w:rPr>
          <w:rFonts w:ascii="Nexa" w:hAnsi="Nexa"/>
          <w:sz w:val="24"/>
          <w:szCs w:val="24"/>
        </w:rPr>
      </w:pPr>
      <w:r w:rsidRPr="00564A0C">
        <w:rPr>
          <w:rFonts w:ascii="Nexa" w:hAnsi="Nexa"/>
          <w:sz w:val="24"/>
          <w:szCs w:val="24"/>
        </w:rPr>
        <w:t xml:space="preserve">Developing common understanding of the context and how the system plays a role in system and how the shocks and stresses plays a role within a system is critical. </w:t>
      </w:r>
    </w:p>
    <w:p w14:paraId="0030C176" w14:textId="77777777" w:rsidR="00564A0C" w:rsidRPr="00564A0C" w:rsidRDefault="00564A0C" w:rsidP="00564A0C">
      <w:pPr>
        <w:pStyle w:val="ListParagraph"/>
        <w:numPr>
          <w:ilvl w:val="0"/>
          <w:numId w:val="16"/>
        </w:numPr>
        <w:tabs>
          <w:tab w:val="left" w:pos="2010"/>
        </w:tabs>
        <w:rPr>
          <w:rFonts w:ascii="Nexa" w:hAnsi="Nexa"/>
          <w:b/>
          <w:sz w:val="24"/>
          <w:szCs w:val="24"/>
        </w:rPr>
      </w:pPr>
      <w:r w:rsidRPr="00564A0C">
        <w:rPr>
          <w:rFonts w:ascii="Nexa" w:hAnsi="Nexa"/>
          <w:sz w:val="24"/>
          <w:szCs w:val="24"/>
        </w:rPr>
        <w:t xml:space="preserve">To have a common understanding about the resilience in Nepal, it is recommended to bring in key stakeholders playing a key role in building resilience such as donor, government and implementing partners, develop a standard resilience model/framework while aligning it with the Theory of Change. </w:t>
      </w:r>
    </w:p>
    <w:p w14:paraId="697A77C6" w14:textId="77777777" w:rsidR="00564A0C" w:rsidRPr="00564A0C" w:rsidRDefault="00564A0C" w:rsidP="00564A0C">
      <w:pPr>
        <w:pStyle w:val="ListParagraph"/>
        <w:tabs>
          <w:tab w:val="left" w:pos="2010"/>
        </w:tabs>
        <w:ind w:left="1440"/>
        <w:rPr>
          <w:rFonts w:ascii="Nexa" w:hAnsi="Nexa"/>
          <w:b/>
          <w:sz w:val="24"/>
          <w:szCs w:val="24"/>
        </w:rPr>
      </w:pPr>
    </w:p>
    <w:p w14:paraId="1A51D1B5" w14:textId="77777777" w:rsidR="00564A0C" w:rsidRPr="00564A0C" w:rsidRDefault="00564A0C" w:rsidP="00564A0C">
      <w:pPr>
        <w:pStyle w:val="ListParagraph"/>
        <w:numPr>
          <w:ilvl w:val="0"/>
          <w:numId w:val="15"/>
        </w:numPr>
        <w:tabs>
          <w:tab w:val="left" w:pos="2010"/>
        </w:tabs>
        <w:rPr>
          <w:rFonts w:ascii="Nexa" w:hAnsi="Nexa"/>
          <w:b/>
          <w:sz w:val="24"/>
          <w:szCs w:val="24"/>
        </w:rPr>
      </w:pPr>
      <w:r w:rsidRPr="00564A0C">
        <w:rPr>
          <w:rFonts w:ascii="Nexa" w:hAnsi="Nexa"/>
          <w:b/>
          <w:sz w:val="24"/>
          <w:szCs w:val="24"/>
        </w:rPr>
        <w:t xml:space="preserve">The “How” </w:t>
      </w:r>
    </w:p>
    <w:p w14:paraId="4FE6C865" w14:textId="77777777" w:rsidR="00564A0C" w:rsidRPr="00564A0C" w:rsidRDefault="00564A0C" w:rsidP="00564A0C">
      <w:pPr>
        <w:pStyle w:val="ListParagraph"/>
        <w:numPr>
          <w:ilvl w:val="1"/>
          <w:numId w:val="15"/>
        </w:numPr>
        <w:tabs>
          <w:tab w:val="left" w:pos="2010"/>
        </w:tabs>
        <w:rPr>
          <w:rFonts w:ascii="Nexa" w:hAnsi="Nexa"/>
          <w:b/>
          <w:sz w:val="24"/>
          <w:szCs w:val="24"/>
        </w:rPr>
      </w:pPr>
      <w:r w:rsidRPr="00564A0C">
        <w:rPr>
          <w:rFonts w:ascii="Nexa" w:hAnsi="Nexa"/>
          <w:sz w:val="24"/>
          <w:szCs w:val="24"/>
        </w:rPr>
        <w:t xml:space="preserve">Create a culture learning, which is participatory and inclusive. </w:t>
      </w:r>
    </w:p>
    <w:p w14:paraId="63A2BB02" w14:textId="77777777" w:rsidR="00564A0C" w:rsidRPr="00564A0C" w:rsidRDefault="00564A0C" w:rsidP="00564A0C">
      <w:pPr>
        <w:pStyle w:val="ListParagraph"/>
        <w:numPr>
          <w:ilvl w:val="1"/>
          <w:numId w:val="15"/>
        </w:numPr>
        <w:tabs>
          <w:tab w:val="left" w:pos="2010"/>
        </w:tabs>
        <w:rPr>
          <w:rFonts w:ascii="Nexa" w:hAnsi="Nexa"/>
          <w:b/>
          <w:sz w:val="24"/>
          <w:szCs w:val="24"/>
        </w:rPr>
      </w:pPr>
      <w:r w:rsidRPr="00564A0C">
        <w:rPr>
          <w:rFonts w:ascii="Nexa" w:hAnsi="Nexa"/>
          <w:sz w:val="24"/>
          <w:szCs w:val="24"/>
        </w:rPr>
        <w:t xml:space="preserve">Develop a sense of ownership. </w:t>
      </w:r>
    </w:p>
    <w:p w14:paraId="74ED2047" w14:textId="77777777" w:rsidR="00564A0C" w:rsidRPr="00564A0C" w:rsidRDefault="00564A0C" w:rsidP="00564A0C">
      <w:pPr>
        <w:pStyle w:val="ListParagraph"/>
        <w:numPr>
          <w:ilvl w:val="1"/>
          <w:numId w:val="15"/>
        </w:numPr>
        <w:tabs>
          <w:tab w:val="left" w:pos="2010"/>
        </w:tabs>
        <w:rPr>
          <w:rFonts w:ascii="Nexa" w:hAnsi="Nexa"/>
          <w:b/>
          <w:sz w:val="24"/>
          <w:szCs w:val="24"/>
        </w:rPr>
      </w:pPr>
      <w:r w:rsidRPr="00564A0C">
        <w:rPr>
          <w:rFonts w:ascii="Nexa" w:hAnsi="Nexa"/>
          <w:sz w:val="24"/>
          <w:szCs w:val="24"/>
        </w:rPr>
        <w:t>Clarify clear rationale for different stakeholders (What’s in for them?)</w:t>
      </w:r>
    </w:p>
    <w:p w14:paraId="47FC3ADB" w14:textId="77777777" w:rsidR="00564A0C" w:rsidRPr="00564A0C" w:rsidRDefault="00564A0C" w:rsidP="00564A0C">
      <w:pPr>
        <w:pStyle w:val="ListParagraph"/>
        <w:numPr>
          <w:ilvl w:val="1"/>
          <w:numId w:val="15"/>
        </w:numPr>
        <w:tabs>
          <w:tab w:val="left" w:pos="2010"/>
        </w:tabs>
        <w:rPr>
          <w:rFonts w:ascii="Nexa" w:hAnsi="Nexa"/>
          <w:b/>
          <w:sz w:val="24"/>
          <w:szCs w:val="24"/>
        </w:rPr>
      </w:pPr>
      <w:r w:rsidRPr="00564A0C">
        <w:rPr>
          <w:rFonts w:ascii="Nexa" w:hAnsi="Nexa"/>
          <w:sz w:val="24"/>
          <w:szCs w:val="24"/>
        </w:rPr>
        <w:t xml:space="preserve">Always keep communities as “customers” and at heart of the program. </w:t>
      </w:r>
    </w:p>
    <w:p w14:paraId="326AAF2A" w14:textId="77777777" w:rsidR="00564A0C" w:rsidRPr="00564A0C" w:rsidRDefault="00564A0C" w:rsidP="00564A0C">
      <w:pPr>
        <w:pStyle w:val="ListParagraph"/>
        <w:numPr>
          <w:ilvl w:val="1"/>
          <w:numId w:val="15"/>
        </w:numPr>
        <w:tabs>
          <w:tab w:val="left" w:pos="2010"/>
        </w:tabs>
        <w:rPr>
          <w:rFonts w:ascii="Nexa" w:hAnsi="Nexa"/>
          <w:b/>
          <w:sz w:val="24"/>
          <w:szCs w:val="24"/>
        </w:rPr>
      </w:pPr>
      <w:r w:rsidRPr="00564A0C">
        <w:rPr>
          <w:rFonts w:ascii="Nexa" w:hAnsi="Nexa"/>
          <w:sz w:val="24"/>
          <w:szCs w:val="24"/>
        </w:rPr>
        <w:t xml:space="preserve">Build capacity through trainings/TOTs. </w:t>
      </w:r>
    </w:p>
    <w:p w14:paraId="41CE9C4C" w14:textId="77777777" w:rsidR="00564A0C" w:rsidRPr="00564A0C" w:rsidRDefault="00564A0C" w:rsidP="00564A0C">
      <w:pPr>
        <w:pStyle w:val="ListParagraph"/>
        <w:numPr>
          <w:ilvl w:val="1"/>
          <w:numId w:val="15"/>
        </w:numPr>
        <w:tabs>
          <w:tab w:val="left" w:pos="2010"/>
        </w:tabs>
        <w:rPr>
          <w:rFonts w:ascii="Nexa" w:hAnsi="Nexa"/>
          <w:b/>
          <w:sz w:val="24"/>
          <w:szCs w:val="24"/>
        </w:rPr>
      </w:pPr>
      <w:r w:rsidRPr="00564A0C">
        <w:rPr>
          <w:rFonts w:ascii="Nexa" w:hAnsi="Nexa"/>
          <w:sz w:val="24"/>
          <w:szCs w:val="24"/>
        </w:rPr>
        <w:t xml:space="preserve">Create peer-to-peer learning opportunities. </w:t>
      </w:r>
    </w:p>
    <w:p w14:paraId="2E4EF8BC" w14:textId="77777777" w:rsidR="00564A0C" w:rsidRPr="00564A0C" w:rsidRDefault="00564A0C" w:rsidP="00564A0C">
      <w:pPr>
        <w:pStyle w:val="ListParagraph"/>
        <w:numPr>
          <w:ilvl w:val="1"/>
          <w:numId w:val="15"/>
        </w:numPr>
        <w:tabs>
          <w:tab w:val="left" w:pos="2010"/>
        </w:tabs>
        <w:rPr>
          <w:rFonts w:ascii="Nexa" w:hAnsi="Nexa"/>
          <w:b/>
          <w:sz w:val="24"/>
          <w:szCs w:val="24"/>
        </w:rPr>
      </w:pPr>
      <w:r w:rsidRPr="00564A0C">
        <w:rPr>
          <w:rFonts w:ascii="Nexa" w:hAnsi="Nexa"/>
          <w:sz w:val="24"/>
          <w:szCs w:val="24"/>
        </w:rPr>
        <w:t xml:space="preserve">Build on what already exists instead of creating entirely new (For instance; Government’s multi-sector nutrition plan). </w:t>
      </w:r>
    </w:p>
    <w:p w14:paraId="26A91812" w14:textId="77777777" w:rsidR="00564A0C" w:rsidRPr="00564A0C" w:rsidRDefault="00564A0C" w:rsidP="00564A0C">
      <w:pPr>
        <w:pStyle w:val="ListParagraph"/>
        <w:numPr>
          <w:ilvl w:val="1"/>
          <w:numId w:val="15"/>
        </w:numPr>
        <w:tabs>
          <w:tab w:val="left" w:pos="2010"/>
        </w:tabs>
        <w:rPr>
          <w:rFonts w:ascii="Nexa" w:hAnsi="Nexa"/>
          <w:b/>
          <w:sz w:val="24"/>
          <w:szCs w:val="24"/>
        </w:rPr>
      </w:pPr>
      <w:r w:rsidRPr="00564A0C">
        <w:rPr>
          <w:rFonts w:ascii="Nexa" w:hAnsi="Nexa"/>
          <w:sz w:val="24"/>
          <w:szCs w:val="24"/>
        </w:rPr>
        <w:t xml:space="preserve">Capitalize partners’ strengths as </w:t>
      </w:r>
      <w:r w:rsidRPr="00564A0C">
        <w:rPr>
          <w:rFonts w:ascii="Nexa" w:hAnsi="Nexa"/>
          <w:b/>
          <w:sz w:val="24"/>
          <w:szCs w:val="24"/>
        </w:rPr>
        <w:t>“Partners are assets</w:t>
      </w:r>
      <w:r w:rsidRPr="00564A0C">
        <w:rPr>
          <w:rFonts w:ascii="Nexa" w:hAnsi="Nexa"/>
          <w:sz w:val="24"/>
          <w:szCs w:val="24"/>
        </w:rPr>
        <w:t xml:space="preserve">”. </w:t>
      </w:r>
    </w:p>
    <w:p w14:paraId="400D20DD" w14:textId="77777777" w:rsidR="00564A0C" w:rsidRPr="00564A0C" w:rsidRDefault="00564A0C" w:rsidP="00564A0C">
      <w:pPr>
        <w:pStyle w:val="ListParagraph"/>
        <w:tabs>
          <w:tab w:val="left" w:pos="2010"/>
        </w:tabs>
        <w:ind w:left="1440"/>
        <w:rPr>
          <w:rFonts w:ascii="Nexa" w:hAnsi="Nexa"/>
          <w:b/>
          <w:sz w:val="24"/>
          <w:szCs w:val="24"/>
        </w:rPr>
      </w:pPr>
    </w:p>
    <w:p w14:paraId="52B28C36" w14:textId="77777777" w:rsidR="00564A0C" w:rsidRPr="00564A0C" w:rsidRDefault="00564A0C" w:rsidP="00564A0C">
      <w:pPr>
        <w:pStyle w:val="ListParagraph"/>
        <w:numPr>
          <w:ilvl w:val="0"/>
          <w:numId w:val="15"/>
        </w:numPr>
        <w:tabs>
          <w:tab w:val="left" w:pos="2010"/>
        </w:tabs>
        <w:rPr>
          <w:rFonts w:ascii="Nexa" w:hAnsi="Nexa"/>
          <w:b/>
          <w:sz w:val="24"/>
          <w:szCs w:val="24"/>
        </w:rPr>
      </w:pPr>
      <w:r w:rsidRPr="00564A0C">
        <w:rPr>
          <w:rFonts w:ascii="Nexa" w:hAnsi="Nexa"/>
          <w:b/>
          <w:sz w:val="24"/>
          <w:szCs w:val="24"/>
        </w:rPr>
        <w:t>Measurement and Messaging</w:t>
      </w:r>
    </w:p>
    <w:p w14:paraId="26B9C9DD" w14:textId="77777777" w:rsidR="00564A0C" w:rsidRPr="00564A0C" w:rsidRDefault="00564A0C" w:rsidP="00564A0C">
      <w:pPr>
        <w:pStyle w:val="ListParagraph"/>
        <w:numPr>
          <w:ilvl w:val="1"/>
          <w:numId w:val="15"/>
        </w:numPr>
        <w:tabs>
          <w:tab w:val="left" w:pos="2010"/>
        </w:tabs>
        <w:rPr>
          <w:rFonts w:ascii="Nexa" w:hAnsi="Nexa"/>
          <w:sz w:val="24"/>
          <w:szCs w:val="24"/>
        </w:rPr>
      </w:pPr>
      <w:r w:rsidRPr="00564A0C">
        <w:rPr>
          <w:rFonts w:ascii="Nexa" w:hAnsi="Nexa"/>
          <w:sz w:val="24"/>
          <w:szCs w:val="24"/>
        </w:rPr>
        <w:t xml:space="preserve">Define measures of change and ways to measure in a participatory way. </w:t>
      </w:r>
    </w:p>
    <w:p w14:paraId="4081D962" w14:textId="77777777" w:rsidR="00564A0C" w:rsidRPr="00564A0C" w:rsidRDefault="00564A0C" w:rsidP="00564A0C">
      <w:pPr>
        <w:pStyle w:val="ListParagraph"/>
        <w:numPr>
          <w:ilvl w:val="1"/>
          <w:numId w:val="15"/>
        </w:numPr>
        <w:tabs>
          <w:tab w:val="left" w:pos="2010"/>
        </w:tabs>
        <w:rPr>
          <w:rFonts w:ascii="Nexa" w:hAnsi="Nexa"/>
          <w:sz w:val="24"/>
          <w:szCs w:val="24"/>
        </w:rPr>
      </w:pPr>
      <w:r w:rsidRPr="00564A0C">
        <w:rPr>
          <w:rFonts w:ascii="Nexa" w:hAnsi="Nexa"/>
          <w:sz w:val="24"/>
          <w:szCs w:val="24"/>
        </w:rPr>
        <w:t xml:space="preserve">Develop common and simple messaging about resilience and project for all stakeholders to understand and speak the same language. Develop simple </w:t>
      </w:r>
      <w:r w:rsidRPr="00564A0C">
        <w:rPr>
          <w:rFonts w:ascii="Nexa" w:hAnsi="Nexa"/>
          <w:sz w:val="24"/>
          <w:szCs w:val="24"/>
        </w:rPr>
        <w:lastRenderedPageBreak/>
        <w:t xml:space="preserve">visual materials for stakeholders to understand and use it to disseminate information to others. </w:t>
      </w:r>
    </w:p>
    <w:p w14:paraId="507D63FC" w14:textId="77777777" w:rsidR="00564A0C" w:rsidRPr="00564A0C" w:rsidRDefault="00564A0C" w:rsidP="00564A0C">
      <w:pPr>
        <w:pStyle w:val="ListParagraph"/>
        <w:tabs>
          <w:tab w:val="left" w:pos="2010"/>
        </w:tabs>
        <w:rPr>
          <w:rFonts w:ascii="Nexa" w:hAnsi="Nexa"/>
          <w:b/>
          <w:sz w:val="24"/>
          <w:szCs w:val="24"/>
        </w:rPr>
      </w:pPr>
    </w:p>
    <w:p w14:paraId="75719D26" w14:textId="77777777" w:rsidR="00564A0C" w:rsidRPr="00564A0C" w:rsidRDefault="00564A0C" w:rsidP="00564A0C">
      <w:pPr>
        <w:pStyle w:val="ListParagraph"/>
        <w:numPr>
          <w:ilvl w:val="0"/>
          <w:numId w:val="15"/>
        </w:numPr>
        <w:tabs>
          <w:tab w:val="left" w:pos="2010"/>
        </w:tabs>
        <w:rPr>
          <w:rFonts w:ascii="Nexa" w:hAnsi="Nexa"/>
          <w:b/>
          <w:sz w:val="24"/>
          <w:szCs w:val="24"/>
        </w:rPr>
      </w:pPr>
      <w:r w:rsidRPr="00564A0C">
        <w:rPr>
          <w:rFonts w:ascii="Nexa" w:hAnsi="Nexa"/>
          <w:b/>
          <w:sz w:val="24"/>
          <w:szCs w:val="24"/>
        </w:rPr>
        <w:t xml:space="preserve">Meaningful Review and Reflection </w:t>
      </w:r>
    </w:p>
    <w:p w14:paraId="22A6BC82" w14:textId="77777777" w:rsidR="00564A0C" w:rsidRPr="00564A0C" w:rsidRDefault="00564A0C" w:rsidP="00564A0C">
      <w:pPr>
        <w:pStyle w:val="ListParagraph"/>
        <w:numPr>
          <w:ilvl w:val="1"/>
          <w:numId w:val="15"/>
        </w:numPr>
        <w:tabs>
          <w:tab w:val="left" w:pos="2010"/>
        </w:tabs>
        <w:rPr>
          <w:rFonts w:ascii="Nexa" w:hAnsi="Nexa"/>
          <w:sz w:val="24"/>
          <w:szCs w:val="24"/>
        </w:rPr>
      </w:pPr>
      <w:r w:rsidRPr="00564A0C">
        <w:rPr>
          <w:rFonts w:ascii="Nexa" w:hAnsi="Nexa"/>
          <w:sz w:val="24"/>
          <w:szCs w:val="24"/>
        </w:rPr>
        <w:t xml:space="preserve">Conduct regular participatory review and reflection meetings to review the progress, qualitative data and qualitative information to reinforce ownership. </w:t>
      </w:r>
    </w:p>
    <w:p w14:paraId="719A8AE2" w14:textId="77777777" w:rsidR="00564A0C" w:rsidRPr="00564A0C" w:rsidRDefault="00564A0C" w:rsidP="00564A0C">
      <w:pPr>
        <w:pStyle w:val="ListParagraph"/>
        <w:numPr>
          <w:ilvl w:val="1"/>
          <w:numId w:val="15"/>
        </w:numPr>
        <w:tabs>
          <w:tab w:val="left" w:pos="2010"/>
        </w:tabs>
        <w:rPr>
          <w:rFonts w:ascii="Nexa" w:hAnsi="Nexa"/>
          <w:sz w:val="24"/>
          <w:szCs w:val="24"/>
        </w:rPr>
      </w:pPr>
      <w:r w:rsidRPr="00564A0C">
        <w:rPr>
          <w:rFonts w:ascii="Nexa" w:hAnsi="Nexa"/>
          <w:sz w:val="24"/>
          <w:szCs w:val="24"/>
        </w:rPr>
        <w:t xml:space="preserve">Based on the review and reflection, consider </w:t>
      </w:r>
      <w:r w:rsidRPr="00564A0C">
        <w:rPr>
          <w:rFonts w:ascii="Nexa" w:hAnsi="Nexa"/>
          <w:b/>
          <w:sz w:val="24"/>
          <w:szCs w:val="24"/>
        </w:rPr>
        <w:t>adaptive management</w:t>
      </w:r>
      <w:r w:rsidRPr="00564A0C">
        <w:rPr>
          <w:rFonts w:ascii="Nexa" w:hAnsi="Nexa"/>
          <w:sz w:val="24"/>
          <w:szCs w:val="24"/>
        </w:rPr>
        <w:t xml:space="preserve">. </w:t>
      </w:r>
    </w:p>
    <w:p w14:paraId="50CF0121" w14:textId="77777777" w:rsidR="00564A0C" w:rsidRPr="00564A0C" w:rsidRDefault="00564A0C" w:rsidP="00564A0C">
      <w:pPr>
        <w:tabs>
          <w:tab w:val="left" w:pos="2010"/>
        </w:tabs>
        <w:jc w:val="center"/>
        <w:rPr>
          <w:rFonts w:ascii="Nexa" w:hAnsi="Nexa"/>
          <w:b/>
          <w:sz w:val="24"/>
          <w:szCs w:val="24"/>
        </w:rPr>
      </w:pPr>
      <w:r w:rsidRPr="00564A0C">
        <w:rPr>
          <w:rFonts w:ascii="Nexa" w:hAnsi="Nexa"/>
          <w:b/>
          <w:sz w:val="24"/>
          <w:szCs w:val="24"/>
        </w:rPr>
        <w:t>“This is a time for great opportunity for partnership in Nepal.”</w:t>
      </w:r>
    </w:p>
    <w:p w14:paraId="306B20BC" w14:textId="77777777" w:rsidR="00564A0C" w:rsidRPr="00564A0C" w:rsidRDefault="00564A0C" w:rsidP="00564A0C">
      <w:pPr>
        <w:tabs>
          <w:tab w:val="left" w:pos="2010"/>
        </w:tabs>
        <w:rPr>
          <w:rFonts w:ascii="Nexa" w:hAnsi="Nexa"/>
          <w:b/>
          <w:sz w:val="24"/>
          <w:szCs w:val="24"/>
        </w:rPr>
      </w:pPr>
      <w:r w:rsidRPr="00564A0C">
        <w:rPr>
          <w:rFonts w:ascii="Nexa" w:hAnsi="Nexa"/>
          <w:b/>
          <w:sz w:val="24"/>
          <w:szCs w:val="24"/>
        </w:rPr>
        <w:t>DISCUSSION NOTES</w:t>
      </w:r>
    </w:p>
    <w:p w14:paraId="18D3ACA8" w14:textId="77777777" w:rsidR="00564A0C" w:rsidRPr="00564A0C" w:rsidRDefault="00564A0C" w:rsidP="00564A0C">
      <w:pPr>
        <w:tabs>
          <w:tab w:val="left" w:pos="2010"/>
        </w:tabs>
        <w:rPr>
          <w:rFonts w:ascii="Nexa" w:hAnsi="Nexa"/>
          <w:b/>
          <w:sz w:val="24"/>
          <w:szCs w:val="24"/>
        </w:rPr>
      </w:pPr>
      <w:r w:rsidRPr="00564A0C">
        <w:rPr>
          <w:rFonts w:ascii="Nexa" w:hAnsi="Nexa"/>
          <w:b/>
          <w:sz w:val="24"/>
          <w:szCs w:val="24"/>
        </w:rPr>
        <w:t xml:space="preserve">Donors </w:t>
      </w:r>
    </w:p>
    <w:p w14:paraId="0B937324" w14:textId="77777777" w:rsidR="00564A0C" w:rsidRPr="00564A0C" w:rsidRDefault="00564A0C" w:rsidP="00564A0C">
      <w:pPr>
        <w:tabs>
          <w:tab w:val="left" w:pos="2010"/>
        </w:tabs>
        <w:ind w:left="360"/>
        <w:rPr>
          <w:rFonts w:ascii="Nexa" w:hAnsi="Nexa"/>
          <w:b/>
          <w:sz w:val="24"/>
          <w:szCs w:val="24"/>
        </w:rPr>
      </w:pPr>
      <w:r w:rsidRPr="00564A0C">
        <w:rPr>
          <w:rFonts w:ascii="Nexa" w:hAnsi="Nexa"/>
          <w:b/>
          <w:sz w:val="24"/>
          <w:szCs w:val="24"/>
        </w:rPr>
        <w:t>What do you appreciate about the groups you work with?</w:t>
      </w:r>
    </w:p>
    <w:p w14:paraId="32B4D1D8" w14:textId="77777777" w:rsidR="00564A0C" w:rsidRPr="00564A0C" w:rsidRDefault="00564A0C" w:rsidP="00564A0C">
      <w:pPr>
        <w:pStyle w:val="ListParagraph"/>
        <w:numPr>
          <w:ilvl w:val="0"/>
          <w:numId w:val="10"/>
        </w:numPr>
        <w:tabs>
          <w:tab w:val="left" w:pos="2010"/>
        </w:tabs>
        <w:ind w:left="1080"/>
        <w:rPr>
          <w:rFonts w:ascii="Nexa" w:hAnsi="Nexa"/>
          <w:sz w:val="24"/>
          <w:szCs w:val="24"/>
        </w:rPr>
      </w:pPr>
      <w:r w:rsidRPr="00564A0C">
        <w:rPr>
          <w:rFonts w:ascii="Nexa" w:hAnsi="Nexa"/>
          <w:sz w:val="24"/>
          <w:szCs w:val="24"/>
        </w:rPr>
        <w:t xml:space="preserve">Implementors have unique ability to deliver quality programming, with local knowledge and ability to further tap into local knowledge, civil society and government. </w:t>
      </w:r>
    </w:p>
    <w:p w14:paraId="5DE313EC" w14:textId="77777777" w:rsidR="00564A0C" w:rsidRPr="00564A0C" w:rsidRDefault="00564A0C" w:rsidP="00564A0C">
      <w:pPr>
        <w:pStyle w:val="ListParagraph"/>
        <w:numPr>
          <w:ilvl w:val="0"/>
          <w:numId w:val="10"/>
        </w:numPr>
        <w:tabs>
          <w:tab w:val="left" w:pos="2010"/>
        </w:tabs>
        <w:ind w:left="1080"/>
        <w:rPr>
          <w:rFonts w:ascii="Nexa" w:hAnsi="Nexa"/>
          <w:sz w:val="24"/>
          <w:szCs w:val="24"/>
        </w:rPr>
      </w:pPr>
      <w:r w:rsidRPr="00564A0C">
        <w:rPr>
          <w:rFonts w:ascii="Nexa" w:hAnsi="Nexa"/>
          <w:sz w:val="24"/>
          <w:szCs w:val="24"/>
        </w:rPr>
        <w:t xml:space="preserve">They have high level of technical expertise that can help in the countries. </w:t>
      </w:r>
    </w:p>
    <w:p w14:paraId="6B80375F" w14:textId="77777777" w:rsidR="00564A0C" w:rsidRPr="00564A0C" w:rsidRDefault="00564A0C" w:rsidP="00564A0C">
      <w:pPr>
        <w:tabs>
          <w:tab w:val="left" w:pos="2010"/>
        </w:tabs>
        <w:ind w:left="360"/>
        <w:rPr>
          <w:rFonts w:ascii="Nexa" w:hAnsi="Nexa"/>
          <w:b/>
          <w:sz w:val="24"/>
          <w:szCs w:val="24"/>
        </w:rPr>
      </w:pPr>
      <w:r w:rsidRPr="00564A0C">
        <w:rPr>
          <w:rFonts w:ascii="Nexa" w:hAnsi="Nexa"/>
          <w:b/>
          <w:sz w:val="24"/>
          <w:szCs w:val="24"/>
        </w:rPr>
        <w:t>What do you need from them?</w:t>
      </w:r>
    </w:p>
    <w:p w14:paraId="30D93445" w14:textId="77777777" w:rsidR="00564A0C" w:rsidRPr="00564A0C" w:rsidRDefault="00564A0C" w:rsidP="00564A0C">
      <w:pPr>
        <w:pStyle w:val="ListParagraph"/>
        <w:numPr>
          <w:ilvl w:val="0"/>
          <w:numId w:val="10"/>
        </w:numPr>
        <w:tabs>
          <w:tab w:val="left" w:pos="2010"/>
          <w:tab w:val="left" w:pos="4643"/>
        </w:tabs>
        <w:ind w:left="1080"/>
        <w:rPr>
          <w:rFonts w:ascii="Nexa" w:hAnsi="Nexa"/>
          <w:sz w:val="24"/>
          <w:szCs w:val="24"/>
        </w:rPr>
      </w:pPr>
      <w:r w:rsidRPr="00564A0C">
        <w:rPr>
          <w:rFonts w:ascii="Nexa" w:hAnsi="Nexa"/>
          <w:sz w:val="24"/>
          <w:szCs w:val="24"/>
        </w:rPr>
        <w:t xml:space="preserve">Donors needs results, impact and successes. </w:t>
      </w:r>
    </w:p>
    <w:p w14:paraId="17B6FF2E" w14:textId="77777777" w:rsidR="00564A0C" w:rsidRPr="00564A0C" w:rsidRDefault="00564A0C" w:rsidP="00564A0C">
      <w:pPr>
        <w:pStyle w:val="ListParagraph"/>
        <w:numPr>
          <w:ilvl w:val="0"/>
          <w:numId w:val="10"/>
        </w:numPr>
        <w:tabs>
          <w:tab w:val="left" w:pos="2010"/>
          <w:tab w:val="left" w:pos="4643"/>
        </w:tabs>
        <w:ind w:left="1080"/>
        <w:rPr>
          <w:rFonts w:ascii="Nexa" w:hAnsi="Nexa"/>
          <w:sz w:val="24"/>
          <w:szCs w:val="24"/>
        </w:rPr>
      </w:pPr>
      <w:r w:rsidRPr="00564A0C">
        <w:rPr>
          <w:rFonts w:ascii="Nexa" w:hAnsi="Nexa"/>
          <w:sz w:val="24"/>
          <w:szCs w:val="24"/>
        </w:rPr>
        <w:t>Honest feedback on USAID’s adaptive program management so that it feeds into management as partners and inform what can be done differently.</w:t>
      </w:r>
    </w:p>
    <w:p w14:paraId="62683F75" w14:textId="77777777" w:rsidR="00564A0C" w:rsidRPr="00564A0C" w:rsidRDefault="00564A0C" w:rsidP="00564A0C">
      <w:pPr>
        <w:pStyle w:val="ListParagraph"/>
        <w:numPr>
          <w:ilvl w:val="0"/>
          <w:numId w:val="10"/>
        </w:numPr>
        <w:tabs>
          <w:tab w:val="left" w:pos="2010"/>
          <w:tab w:val="left" w:pos="4643"/>
        </w:tabs>
        <w:ind w:left="1080"/>
        <w:rPr>
          <w:rFonts w:ascii="Nexa" w:hAnsi="Nexa"/>
          <w:sz w:val="24"/>
          <w:szCs w:val="24"/>
        </w:rPr>
      </w:pPr>
      <w:r w:rsidRPr="00564A0C">
        <w:rPr>
          <w:rFonts w:ascii="Nexa" w:hAnsi="Nexa"/>
          <w:sz w:val="24"/>
          <w:szCs w:val="24"/>
        </w:rPr>
        <w:t xml:space="preserve">More time on design phase so that more time can be spent to collaborate, complement and sequence other stakeholders including government. Design should also be based on consultations with stakeholders and refine the program design. </w:t>
      </w:r>
    </w:p>
    <w:p w14:paraId="54574ABD" w14:textId="77777777" w:rsidR="00564A0C" w:rsidRPr="00564A0C" w:rsidRDefault="00564A0C" w:rsidP="00564A0C">
      <w:pPr>
        <w:pStyle w:val="ListParagraph"/>
        <w:numPr>
          <w:ilvl w:val="0"/>
          <w:numId w:val="10"/>
        </w:numPr>
        <w:tabs>
          <w:tab w:val="left" w:pos="2010"/>
          <w:tab w:val="left" w:pos="4643"/>
        </w:tabs>
        <w:ind w:left="1080"/>
        <w:rPr>
          <w:rFonts w:ascii="Nexa" w:hAnsi="Nexa"/>
          <w:sz w:val="24"/>
          <w:szCs w:val="24"/>
        </w:rPr>
      </w:pPr>
      <w:proofErr w:type="spellStart"/>
      <w:r w:rsidRPr="00564A0C">
        <w:rPr>
          <w:rFonts w:ascii="Nexa" w:hAnsi="Nexa"/>
          <w:sz w:val="24"/>
          <w:szCs w:val="24"/>
        </w:rPr>
        <w:t>ToC</w:t>
      </w:r>
      <w:proofErr w:type="spellEnd"/>
      <w:r w:rsidRPr="00564A0C">
        <w:rPr>
          <w:rFonts w:ascii="Nexa" w:hAnsi="Nexa"/>
          <w:sz w:val="24"/>
          <w:szCs w:val="24"/>
        </w:rPr>
        <w:t xml:space="preserve"> takes time, mid-term evaluation etc. can be refined and can be done regularly like yearly. </w:t>
      </w:r>
    </w:p>
    <w:p w14:paraId="33DB0955" w14:textId="77777777" w:rsidR="00564A0C" w:rsidRPr="00564A0C" w:rsidRDefault="00564A0C" w:rsidP="00564A0C">
      <w:pPr>
        <w:tabs>
          <w:tab w:val="left" w:pos="2010"/>
          <w:tab w:val="left" w:pos="4643"/>
        </w:tabs>
        <w:rPr>
          <w:rFonts w:ascii="Nexa" w:hAnsi="Nexa"/>
          <w:sz w:val="24"/>
          <w:szCs w:val="24"/>
        </w:rPr>
      </w:pPr>
    </w:p>
    <w:p w14:paraId="7501BF18" w14:textId="77777777" w:rsidR="00564A0C" w:rsidRPr="00564A0C" w:rsidRDefault="00564A0C" w:rsidP="00564A0C">
      <w:pPr>
        <w:tabs>
          <w:tab w:val="left" w:pos="2010"/>
        </w:tabs>
        <w:rPr>
          <w:rFonts w:ascii="Nexa" w:hAnsi="Nexa"/>
          <w:b/>
          <w:sz w:val="24"/>
          <w:szCs w:val="24"/>
        </w:rPr>
      </w:pPr>
      <w:r w:rsidRPr="00564A0C">
        <w:rPr>
          <w:rFonts w:ascii="Nexa" w:hAnsi="Nexa"/>
          <w:b/>
          <w:sz w:val="24"/>
          <w:szCs w:val="24"/>
        </w:rPr>
        <w:t xml:space="preserve">IMPLEMENTING PARTNERS </w:t>
      </w:r>
    </w:p>
    <w:p w14:paraId="5F0CE4EB" w14:textId="77777777" w:rsidR="00564A0C" w:rsidRPr="00564A0C" w:rsidRDefault="00564A0C" w:rsidP="00564A0C">
      <w:pPr>
        <w:tabs>
          <w:tab w:val="left" w:pos="2010"/>
        </w:tabs>
        <w:ind w:left="360"/>
        <w:rPr>
          <w:rFonts w:ascii="Nexa" w:hAnsi="Nexa"/>
          <w:b/>
          <w:sz w:val="24"/>
          <w:szCs w:val="24"/>
        </w:rPr>
      </w:pPr>
      <w:r w:rsidRPr="00564A0C">
        <w:rPr>
          <w:rFonts w:ascii="Nexa" w:hAnsi="Nexa"/>
          <w:b/>
          <w:sz w:val="24"/>
          <w:szCs w:val="24"/>
        </w:rPr>
        <w:t>What do you appreciate about the donors?</w:t>
      </w:r>
    </w:p>
    <w:p w14:paraId="0CB6E61D" w14:textId="77777777" w:rsidR="00564A0C" w:rsidRPr="00564A0C" w:rsidRDefault="00564A0C" w:rsidP="00564A0C">
      <w:pPr>
        <w:pStyle w:val="ListParagraph"/>
        <w:numPr>
          <w:ilvl w:val="0"/>
          <w:numId w:val="9"/>
        </w:numPr>
        <w:tabs>
          <w:tab w:val="left" w:pos="2010"/>
        </w:tabs>
        <w:ind w:left="1080"/>
        <w:rPr>
          <w:rFonts w:ascii="Nexa" w:hAnsi="Nexa"/>
          <w:sz w:val="24"/>
          <w:szCs w:val="24"/>
        </w:rPr>
      </w:pPr>
      <w:r w:rsidRPr="00564A0C">
        <w:rPr>
          <w:rFonts w:ascii="Nexa" w:hAnsi="Nexa"/>
          <w:sz w:val="24"/>
          <w:szCs w:val="24"/>
        </w:rPr>
        <w:t xml:space="preserve">Donors have shared values with the key stakeholders in the country. </w:t>
      </w:r>
    </w:p>
    <w:p w14:paraId="5FA698BC" w14:textId="77777777" w:rsidR="00564A0C" w:rsidRPr="00564A0C" w:rsidRDefault="00564A0C" w:rsidP="00564A0C">
      <w:pPr>
        <w:pStyle w:val="ListParagraph"/>
        <w:numPr>
          <w:ilvl w:val="0"/>
          <w:numId w:val="9"/>
        </w:numPr>
        <w:tabs>
          <w:tab w:val="left" w:pos="2010"/>
        </w:tabs>
        <w:ind w:left="1080"/>
        <w:rPr>
          <w:rFonts w:ascii="Nexa" w:hAnsi="Nexa"/>
          <w:sz w:val="24"/>
          <w:szCs w:val="24"/>
        </w:rPr>
      </w:pPr>
      <w:r w:rsidRPr="00564A0C">
        <w:rPr>
          <w:rFonts w:ascii="Nexa" w:hAnsi="Nexa"/>
          <w:sz w:val="24"/>
          <w:szCs w:val="24"/>
        </w:rPr>
        <w:t xml:space="preserve">Theory of change is aligned with the goals and objectives of the project. </w:t>
      </w:r>
    </w:p>
    <w:p w14:paraId="153E58F7" w14:textId="77777777" w:rsidR="00564A0C" w:rsidRPr="00564A0C" w:rsidRDefault="00564A0C" w:rsidP="00564A0C">
      <w:pPr>
        <w:pStyle w:val="ListParagraph"/>
        <w:numPr>
          <w:ilvl w:val="0"/>
          <w:numId w:val="9"/>
        </w:numPr>
        <w:tabs>
          <w:tab w:val="left" w:pos="2010"/>
        </w:tabs>
        <w:ind w:left="1080"/>
        <w:rPr>
          <w:rFonts w:ascii="Nexa" w:hAnsi="Nexa"/>
          <w:sz w:val="24"/>
          <w:szCs w:val="24"/>
        </w:rPr>
      </w:pPr>
      <w:r w:rsidRPr="00564A0C">
        <w:rPr>
          <w:rFonts w:ascii="Nexa" w:hAnsi="Nexa"/>
          <w:sz w:val="24"/>
          <w:szCs w:val="24"/>
        </w:rPr>
        <w:t xml:space="preserve">Donor’s strategy to support </w:t>
      </w:r>
      <w:proofErr w:type="spellStart"/>
      <w:r w:rsidRPr="00564A0C">
        <w:rPr>
          <w:rFonts w:ascii="Nexa" w:hAnsi="Nexa"/>
          <w:sz w:val="24"/>
          <w:szCs w:val="24"/>
        </w:rPr>
        <w:t>GoN’s</w:t>
      </w:r>
      <w:proofErr w:type="spellEnd"/>
      <w:r w:rsidRPr="00564A0C">
        <w:rPr>
          <w:rFonts w:ascii="Nexa" w:hAnsi="Nexa"/>
          <w:sz w:val="24"/>
          <w:szCs w:val="24"/>
        </w:rPr>
        <w:t xml:space="preserve"> strategy.</w:t>
      </w:r>
    </w:p>
    <w:p w14:paraId="13E7A817" w14:textId="77777777" w:rsidR="00564A0C" w:rsidRPr="00564A0C" w:rsidRDefault="00564A0C" w:rsidP="00564A0C">
      <w:pPr>
        <w:pStyle w:val="ListParagraph"/>
        <w:numPr>
          <w:ilvl w:val="0"/>
          <w:numId w:val="9"/>
        </w:numPr>
        <w:tabs>
          <w:tab w:val="left" w:pos="2010"/>
        </w:tabs>
        <w:ind w:left="1080"/>
        <w:rPr>
          <w:rFonts w:ascii="Nexa" w:hAnsi="Nexa"/>
          <w:sz w:val="24"/>
          <w:szCs w:val="24"/>
        </w:rPr>
      </w:pPr>
      <w:r w:rsidRPr="00564A0C">
        <w:rPr>
          <w:rFonts w:ascii="Nexa" w:hAnsi="Nexa"/>
          <w:sz w:val="24"/>
          <w:szCs w:val="24"/>
        </w:rPr>
        <w:t xml:space="preserve">Helps address needs of the communities. </w:t>
      </w:r>
    </w:p>
    <w:p w14:paraId="39284236" w14:textId="77777777" w:rsidR="00564A0C" w:rsidRPr="00564A0C" w:rsidRDefault="00564A0C" w:rsidP="00564A0C">
      <w:pPr>
        <w:pStyle w:val="ListParagraph"/>
        <w:numPr>
          <w:ilvl w:val="0"/>
          <w:numId w:val="9"/>
        </w:numPr>
        <w:tabs>
          <w:tab w:val="left" w:pos="2010"/>
        </w:tabs>
        <w:ind w:left="1080"/>
        <w:rPr>
          <w:rFonts w:ascii="Nexa" w:hAnsi="Nexa"/>
          <w:sz w:val="24"/>
          <w:szCs w:val="24"/>
        </w:rPr>
      </w:pPr>
      <w:r w:rsidRPr="00564A0C">
        <w:rPr>
          <w:rFonts w:ascii="Nexa" w:hAnsi="Nexa"/>
          <w:sz w:val="24"/>
          <w:szCs w:val="24"/>
        </w:rPr>
        <w:t xml:space="preserve">Flexible in adaptive management. </w:t>
      </w:r>
    </w:p>
    <w:p w14:paraId="5880F2DF" w14:textId="77777777" w:rsidR="00564A0C" w:rsidRPr="00564A0C" w:rsidRDefault="00564A0C" w:rsidP="00564A0C">
      <w:pPr>
        <w:pStyle w:val="ListParagraph"/>
        <w:numPr>
          <w:ilvl w:val="0"/>
          <w:numId w:val="9"/>
        </w:numPr>
        <w:tabs>
          <w:tab w:val="left" w:pos="2010"/>
        </w:tabs>
        <w:ind w:left="1080"/>
        <w:rPr>
          <w:rFonts w:ascii="Nexa" w:hAnsi="Nexa"/>
          <w:sz w:val="24"/>
          <w:szCs w:val="24"/>
        </w:rPr>
      </w:pPr>
      <w:r w:rsidRPr="00564A0C">
        <w:rPr>
          <w:rFonts w:ascii="Nexa" w:hAnsi="Nexa"/>
          <w:sz w:val="24"/>
          <w:szCs w:val="24"/>
        </w:rPr>
        <w:t xml:space="preserve">Treats implementing partners as partners*. </w:t>
      </w:r>
    </w:p>
    <w:p w14:paraId="65F24C5F" w14:textId="77777777" w:rsidR="00564A0C" w:rsidRPr="00564A0C" w:rsidRDefault="00564A0C" w:rsidP="00564A0C">
      <w:pPr>
        <w:pStyle w:val="ListParagraph"/>
        <w:numPr>
          <w:ilvl w:val="0"/>
          <w:numId w:val="9"/>
        </w:numPr>
        <w:tabs>
          <w:tab w:val="left" w:pos="2010"/>
        </w:tabs>
        <w:ind w:left="1080"/>
        <w:rPr>
          <w:rFonts w:ascii="Nexa" w:hAnsi="Nexa"/>
          <w:sz w:val="24"/>
          <w:szCs w:val="24"/>
        </w:rPr>
      </w:pPr>
      <w:r w:rsidRPr="00564A0C">
        <w:rPr>
          <w:rFonts w:ascii="Nexa" w:hAnsi="Nexa"/>
          <w:sz w:val="24"/>
          <w:szCs w:val="24"/>
        </w:rPr>
        <w:lastRenderedPageBreak/>
        <w:t xml:space="preserve">They play a facilitating role in getting technical, expertise and networking of key stakeholders. </w:t>
      </w:r>
    </w:p>
    <w:p w14:paraId="1B68BFEA" w14:textId="77777777" w:rsidR="00564A0C" w:rsidRPr="00564A0C" w:rsidRDefault="00564A0C" w:rsidP="00564A0C">
      <w:pPr>
        <w:pStyle w:val="ListParagraph"/>
        <w:numPr>
          <w:ilvl w:val="0"/>
          <w:numId w:val="9"/>
        </w:numPr>
        <w:tabs>
          <w:tab w:val="left" w:pos="2010"/>
        </w:tabs>
        <w:ind w:left="1080"/>
        <w:rPr>
          <w:rFonts w:ascii="Nexa" w:hAnsi="Nexa"/>
          <w:sz w:val="24"/>
          <w:szCs w:val="24"/>
        </w:rPr>
      </w:pPr>
      <w:r w:rsidRPr="00564A0C">
        <w:rPr>
          <w:rFonts w:ascii="Nexa" w:hAnsi="Nexa"/>
          <w:sz w:val="24"/>
          <w:szCs w:val="24"/>
        </w:rPr>
        <w:t xml:space="preserve">Opportunities for capacity upgradation.  </w:t>
      </w:r>
    </w:p>
    <w:p w14:paraId="1C9740F6" w14:textId="77777777" w:rsidR="00564A0C" w:rsidRPr="00564A0C" w:rsidRDefault="00564A0C" w:rsidP="00564A0C">
      <w:pPr>
        <w:tabs>
          <w:tab w:val="left" w:pos="2010"/>
        </w:tabs>
        <w:ind w:left="360"/>
        <w:rPr>
          <w:rFonts w:ascii="Nexa" w:hAnsi="Nexa"/>
          <w:b/>
          <w:sz w:val="24"/>
          <w:szCs w:val="24"/>
        </w:rPr>
      </w:pPr>
      <w:r w:rsidRPr="00564A0C">
        <w:rPr>
          <w:rFonts w:ascii="Nexa" w:hAnsi="Nexa"/>
          <w:b/>
          <w:sz w:val="24"/>
          <w:szCs w:val="24"/>
        </w:rPr>
        <w:t>What do you need for having a successfully program?</w:t>
      </w:r>
    </w:p>
    <w:p w14:paraId="71A3E5BF" w14:textId="77777777" w:rsidR="00564A0C" w:rsidRPr="00564A0C" w:rsidRDefault="00564A0C" w:rsidP="00564A0C">
      <w:pPr>
        <w:pStyle w:val="ListParagraph"/>
        <w:numPr>
          <w:ilvl w:val="0"/>
          <w:numId w:val="9"/>
        </w:numPr>
        <w:tabs>
          <w:tab w:val="left" w:pos="2010"/>
        </w:tabs>
        <w:ind w:left="1080"/>
        <w:rPr>
          <w:rFonts w:ascii="Nexa" w:hAnsi="Nexa"/>
          <w:sz w:val="24"/>
          <w:szCs w:val="24"/>
        </w:rPr>
      </w:pPr>
      <w:r w:rsidRPr="00564A0C">
        <w:rPr>
          <w:rFonts w:ascii="Nexa" w:hAnsi="Nexa"/>
          <w:sz w:val="24"/>
          <w:szCs w:val="24"/>
        </w:rPr>
        <w:t>Financial resources</w:t>
      </w:r>
    </w:p>
    <w:p w14:paraId="37B1BC0F" w14:textId="77777777" w:rsidR="00564A0C" w:rsidRPr="00564A0C" w:rsidRDefault="00564A0C" w:rsidP="00564A0C">
      <w:pPr>
        <w:pStyle w:val="ListParagraph"/>
        <w:numPr>
          <w:ilvl w:val="0"/>
          <w:numId w:val="9"/>
        </w:numPr>
        <w:tabs>
          <w:tab w:val="left" w:pos="2010"/>
        </w:tabs>
        <w:ind w:left="1080"/>
        <w:rPr>
          <w:rFonts w:ascii="Nexa" w:hAnsi="Nexa"/>
          <w:sz w:val="24"/>
          <w:szCs w:val="24"/>
        </w:rPr>
      </w:pPr>
      <w:r w:rsidRPr="00564A0C">
        <w:rPr>
          <w:rFonts w:ascii="Nexa" w:hAnsi="Nexa"/>
          <w:sz w:val="24"/>
          <w:szCs w:val="24"/>
        </w:rPr>
        <w:t>Timely approval process</w:t>
      </w:r>
    </w:p>
    <w:p w14:paraId="3888660A" w14:textId="77777777" w:rsidR="00564A0C" w:rsidRPr="00564A0C" w:rsidRDefault="00564A0C" w:rsidP="00564A0C">
      <w:pPr>
        <w:pStyle w:val="ListParagraph"/>
        <w:numPr>
          <w:ilvl w:val="0"/>
          <w:numId w:val="9"/>
        </w:numPr>
        <w:tabs>
          <w:tab w:val="left" w:pos="2010"/>
        </w:tabs>
        <w:ind w:left="1080"/>
        <w:rPr>
          <w:rFonts w:ascii="Nexa" w:hAnsi="Nexa"/>
          <w:b/>
          <w:sz w:val="24"/>
          <w:szCs w:val="24"/>
        </w:rPr>
      </w:pPr>
      <w:r w:rsidRPr="00564A0C">
        <w:rPr>
          <w:rFonts w:ascii="Nexa" w:hAnsi="Nexa"/>
          <w:sz w:val="24"/>
          <w:szCs w:val="24"/>
        </w:rPr>
        <w:t>Flexibility</w:t>
      </w:r>
    </w:p>
    <w:p w14:paraId="63BF5842" w14:textId="77777777" w:rsidR="00564A0C" w:rsidRPr="00564A0C" w:rsidRDefault="00564A0C" w:rsidP="00564A0C">
      <w:pPr>
        <w:pStyle w:val="ListParagraph"/>
        <w:numPr>
          <w:ilvl w:val="0"/>
          <w:numId w:val="9"/>
        </w:numPr>
        <w:tabs>
          <w:tab w:val="left" w:pos="2010"/>
        </w:tabs>
        <w:ind w:left="1080"/>
        <w:rPr>
          <w:rFonts w:ascii="Nexa" w:hAnsi="Nexa"/>
          <w:b/>
          <w:sz w:val="24"/>
          <w:szCs w:val="24"/>
        </w:rPr>
      </w:pPr>
      <w:r w:rsidRPr="00564A0C">
        <w:rPr>
          <w:rFonts w:ascii="Nexa" w:hAnsi="Nexa"/>
          <w:sz w:val="24"/>
          <w:szCs w:val="24"/>
        </w:rPr>
        <w:t xml:space="preserve">More engagement in project implementation. </w:t>
      </w:r>
    </w:p>
    <w:p w14:paraId="3EA9D8E2" w14:textId="77777777" w:rsidR="00564A0C" w:rsidRPr="00564A0C" w:rsidRDefault="00564A0C" w:rsidP="00564A0C">
      <w:pPr>
        <w:pStyle w:val="ListParagraph"/>
        <w:numPr>
          <w:ilvl w:val="0"/>
          <w:numId w:val="9"/>
        </w:numPr>
        <w:tabs>
          <w:tab w:val="left" w:pos="2010"/>
        </w:tabs>
        <w:ind w:left="1080"/>
        <w:rPr>
          <w:rFonts w:ascii="Nexa" w:hAnsi="Nexa"/>
          <w:b/>
          <w:sz w:val="24"/>
          <w:szCs w:val="24"/>
        </w:rPr>
      </w:pPr>
      <w:r w:rsidRPr="00564A0C">
        <w:rPr>
          <w:rFonts w:ascii="Nexa" w:hAnsi="Nexa"/>
          <w:sz w:val="24"/>
          <w:szCs w:val="24"/>
        </w:rPr>
        <w:t>Uniformity in what to measure.</w:t>
      </w:r>
    </w:p>
    <w:p w14:paraId="14F22813" w14:textId="77777777" w:rsidR="00564A0C" w:rsidRPr="00564A0C" w:rsidRDefault="00564A0C" w:rsidP="00564A0C">
      <w:pPr>
        <w:pStyle w:val="ListParagraph"/>
        <w:numPr>
          <w:ilvl w:val="0"/>
          <w:numId w:val="9"/>
        </w:numPr>
        <w:tabs>
          <w:tab w:val="left" w:pos="2010"/>
        </w:tabs>
        <w:ind w:left="1080"/>
        <w:rPr>
          <w:rFonts w:ascii="Nexa" w:hAnsi="Nexa"/>
          <w:b/>
          <w:sz w:val="24"/>
          <w:szCs w:val="24"/>
        </w:rPr>
      </w:pPr>
      <w:r w:rsidRPr="00564A0C">
        <w:rPr>
          <w:rFonts w:ascii="Nexa" w:hAnsi="Nexa"/>
          <w:sz w:val="24"/>
          <w:szCs w:val="24"/>
        </w:rPr>
        <w:t xml:space="preserve">Highlight stories/data in websites/social media/publication. </w:t>
      </w:r>
    </w:p>
    <w:p w14:paraId="28F82FCE" w14:textId="77777777" w:rsidR="00564A0C" w:rsidRPr="00564A0C" w:rsidRDefault="00564A0C" w:rsidP="00564A0C">
      <w:pPr>
        <w:pStyle w:val="ListParagraph"/>
        <w:numPr>
          <w:ilvl w:val="0"/>
          <w:numId w:val="9"/>
        </w:numPr>
        <w:tabs>
          <w:tab w:val="left" w:pos="2010"/>
        </w:tabs>
        <w:ind w:left="1080"/>
        <w:rPr>
          <w:rFonts w:ascii="Nexa" w:hAnsi="Nexa"/>
          <w:b/>
          <w:sz w:val="24"/>
          <w:szCs w:val="24"/>
        </w:rPr>
      </w:pPr>
      <w:r w:rsidRPr="00564A0C">
        <w:rPr>
          <w:rFonts w:ascii="Nexa" w:hAnsi="Nexa"/>
          <w:sz w:val="24"/>
          <w:szCs w:val="24"/>
        </w:rPr>
        <w:t xml:space="preserve">Guide/support in understanding target audiences better and what do they value? </w:t>
      </w:r>
    </w:p>
    <w:p w14:paraId="544EAF93" w14:textId="77777777" w:rsidR="00564A0C" w:rsidRPr="00564A0C" w:rsidRDefault="00564A0C" w:rsidP="00564A0C">
      <w:pPr>
        <w:pStyle w:val="ListParagraph"/>
        <w:numPr>
          <w:ilvl w:val="0"/>
          <w:numId w:val="9"/>
        </w:numPr>
        <w:tabs>
          <w:tab w:val="left" w:pos="2010"/>
        </w:tabs>
        <w:ind w:left="1080"/>
        <w:rPr>
          <w:rFonts w:ascii="Nexa" w:hAnsi="Nexa"/>
          <w:b/>
          <w:sz w:val="24"/>
          <w:szCs w:val="24"/>
        </w:rPr>
      </w:pPr>
      <w:r w:rsidRPr="00564A0C">
        <w:rPr>
          <w:rFonts w:ascii="Nexa" w:hAnsi="Nexa"/>
          <w:sz w:val="24"/>
          <w:szCs w:val="24"/>
        </w:rPr>
        <w:t>Regular review meetings and technical support.</w:t>
      </w:r>
    </w:p>
    <w:p w14:paraId="69B28E04" w14:textId="77777777" w:rsidR="00564A0C" w:rsidRPr="00564A0C" w:rsidRDefault="00564A0C" w:rsidP="00564A0C">
      <w:pPr>
        <w:tabs>
          <w:tab w:val="left" w:pos="2010"/>
        </w:tabs>
        <w:rPr>
          <w:rFonts w:ascii="Nexa" w:hAnsi="Nexa"/>
          <w:b/>
          <w:sz w:val="24"/>
          <w:szCs w:val="24"/>
        </w:rPr>
      </w:pPr>
    </w:p>
    <w:p w14:paraId="01FF13B6" w14:textId="77777777" w:rsidR="00564A0C" w:rsidRPr="00564A0C" w:rsidRDefault="00564A0C" w:rsidP="00564A0C">
      <w:pPr>
        <w:tabs>
          <w:tab w:val="left" w:pos="2010"/>
        </w:tabs>
        <w:rPr>
          <w:rFonts w:ascii="Nexa" w:hAnsi="Nexa"/>
          <w:b/>
          <w:sz w:val="24"/>
          <w:szCs w:val="24"/>
        </w:rPr>
      </w:pPr>
      <w:r w:rsidRPr="00564A0C">
        <w:rPr>
          <w:rFonts w:ascii="Nexa" w:hAnsi="Nexa"/>
          <w:b/>
          <w:sz w:val="24"/>
          <w:szCs w:val="24"/>
        </w:rPr>
        <w:t>RECOOMENDATIONS</w:t>
      </w:r>
    </w:p>
    <w:p w14:paraId="31A3E1F1" w14:textId="77777777" w:rsidR="00564A0C" w:rsidRPr="00564A0C" w:rsidRDefault="00564A0C" w:rsidP="00564A0C">
      <w:pPr>
        <w:tabs>
          <w:tab w:val="left" w:pos="2010"/>
        </w:tabs>
        <w:rPr>
          <w:rFonts w:ascii="Nexa" w:hAnsi="Nexa"/>
          <w:sz w:val="24"/>
          <w:szCs w:val="24"/>
        </w:rPr>
      </w:pPr>
      <w:r w:rsidRPr="00564A0C">
        <w:rPr>
          <w:rFonts w:ascii="Nexa" w:hAnsi="Nexa"/>
          <w:b/>
          <w:sz w:val="24"/>
          <w:szCs w:val="24"/>
        </w:rPr>
        <w:t xml:space="preserve">International Stakeholders – </w:t>
      </w:r>
      <w:r w:rsidRPr="00564A0C">
        <w:rPr>
          <w:rFonts w:ascii="Nexa" w:hAnsi="Nexa"/>
          <w:sz w:val="24"/>
          <w:szCs w:val="24"/>
        </w:rPr>
        <w:t xml:space="preserve">Internal staffs and Partners </w:t>
      </w:r>
    </w:p>
    <w:p w14:paraId="771FB690" w14:textId="77777777" w:rsidR="00564A0C" w:rsidRPr="00564A0C" w:rsidRDefault="00564A0C" w:rsidP="00564A0C">
      <w:pPr>
        <w:pStyle w:val="ListParagraph"/>
        <w:numPr>
          <w:ilvl w:val="0"/>
          <w:numId w:val="12"/>
        </w:numPr>
        <w:tabs>
          <w:tab w:val="left" w:pos="2010"/>
        </w:tabs>
        <w:rPr>
          <w:rFonts w:ascii="Nexa" w:hAnsi="Nexa"/>
          <w:sz w:val="24"/>
          <w:szCs w:val="24"/>
        </w:rPr>
      </w:pPr>
      <w:r w:rsidRPr="00564A0C">
        <w:rPr>
          <w:rFonts w:ascii="Nexa" w:hAnsi="Nexa"/>
          <w:sz w:val="24"/>
          <w:szCs w:val="24"/>
        </w:rPr>
        <w:t xml:space="preserve">Develop standard resilience model aligned with </w:t>
      </w:r>
      <w:proofErr w:type="spellStart"/>
      <w:r w:rsidRPr="00564A0C">
        <w:rPr>
          <w:rFonts w:ascii="Nexa" w:hAnsi="Nexa"/>
          <w:sz w:val="24"/>
          <w:szCs w:val="24"/>
        </w:rPr>
        <w:t>ToC</w:t>
      </w:r>
      <w:proofErr w:type="spellEnd"/>
      <w:r w:rsidRPr="00564A0C">
        <w:rPr>
          <w:rFonts w:ascii="Nexa" w:hAnsi="Nexa"/>
          <w:sz w:val="24"/>
          <w:szCs w:val="24"/>
        </w:rPr>
        <w:t>. Clarify what does resilience mean and what role does each player play?</w:t>
      </w:r>
    </w:p>
    <w:p w14:paraId="16ABA541" w14:textId="77777777" w:rsidR="00564A0C" w:rsidRPr="00564A0C" w:rsidRDefault="00564A0C" w:rsidP="00564A0C">
      <w:pPr>
        <w:pStyle w:val="ListParagraph"/>
        <w:numPr>
          <w:ilvl w:val="0"/>
          <w:numId w:val="12"/>
        </w:numPr>
        <w:tabs>
          <w:tab w:val="left" w:pos="2010"/>
        </w:tabs>
        <w:rPr>
          <w:rFonts w:ascii="Nexa" w:hAnsi="Nexa"/>
          <w:sz w:val="24"/>
          <w:szCs w:val="24"/>
        </w:rPr>
      </w:pPr>
      <w:r w:rsidRPr="00564A0C">
        <w:rPr>
          <w:rFonts w:ascii="Nexa" w:hAnsi="Nexa"/>
          <w:sz w:val="24"/>
          <w:szCs w:val="24"/>
        </w:rPr>
        <w:t>Train staffs and partners to develop common understanding, create project ownership, create culture of learning, TOTs.</w:t>
      </w:r>
    </w:p>
    <w:p w14:paraId="51EF7AAA" w14:textId="77777777" w:rsidR="00564A0C" w:rsidRPr="00564A0C" w:rsidRDefault="00564A0C" w:rsidP="00564A0C">
      <w:pPr>
        <w:pStyle w:val="ListParagraph"/>
        <w:numPr>
          <w:ilvl w:val="0"/>
          <w:numId w:val="12"/>
        </w:numPr>
        <w:tabs>
          <w:tab w:val="left" w:pos="2010"/>
        </w:tabs>
        <w:rPr>
          <w:rFonts w:ascii="Nexa" w:hAnsi="Nexa"/>
          <w:sz w:val="24"/>
          <w:szCs w:val="24"/>
        </w:rPr>
      </w:pPr>
      <w:r w:rsidRPr="00564A0C">
        <w:rPr>
          <w:rFonts w:ascii="Nexa" w:hAnsi="Nexa"/>
          <w:sz w:val="24"/>
          <w:szCs w:val="24"/>
        </w:rPr>
        <w:t xml:space="preserve">Link community/groups with </w:t>
      </w:r>
      <w:proofErr w:type="spellStart"/>
      <w:r w:rsidRPr="00564A0C">
        <w:rPr>
          <w:rFonts w:ascii="Nexa" w:hAnsi="Nexa"/>
          <w:sz w:val="24"/>
          <w:szCs w:val="24"/>
        </w:rPr>
        <w:t>agri</w:t>
      </w:r>
      <w:proofErr w:type="spellEnd"/>
      <w:r w:rsidRPr="00564A0C">
        <w:rPr>
          <w:rFonts w:ascii="Nexa" w:hAnsi="Nexa"/>
          <w:sz w:val="24"/>
          <w:szCs w:val="24"/>
        </w:rPr>
        <w:t xml:space="preserve">-market system, agrovets, cooperatives, dealers, local government etc. </w:t>
      </w:r>
    </w:p>
    <w:p w14:paraId="6B41B39B" w14:textId="77777777" w:rsidR="00564A0C" w:rsidRPr="00564A0C" w:rsidRDefault="00564A0C" w:rsidP="00564A0C">
      <w:pPr>
        <w:pStyle w:val="ListParagraph"/>
        <w:numPr>
          <w:ilvl w:val="0"/>
          <w:numId w:val="12"/>
        </w:numPr>
        <w:tabs>
          <w:tab w:val="left" w:pos="2010"/>
        </w:tabs>
        <w:rPr>
          <w:rFonts w:ascii="Nexa" w:hAnsi="Nexa"/>
          <w:sz w:val="24"/>
          <w:szCs w:val="24"/>
        </w:rPr>
      </w:pPr>
      <w:r w:rsidRPr="00564A0C">
        <w:rPr>
          <w:rFonts w:ascii="Nexa" w:hAnsi="Nexa"/>
          <w:sz w:val="24"/>
          <w:szCs w:val="24"/>
        </w:rPr>
        <w:t xml:space="preserve">Develop and use standard project messaging and materials, use of social media, technologies, tools etc. to update skills and technologies. </w:t>
      </w:r>
    </w:p>
    <w:p w14:paraId="52943812" w14:textId="77777777" w:rsidR="00564A0C" w:rsidRPr="00564A0C" w:rsidRDefault="00564A0C" w:rsidP="00564A0C">
      <w:pPr>
        <w:pStyle w:val="ListParagraph"/>
        <w:numPr>
          <w:ilvl w:val="0"/>
          <w:numId w:val="12"/>
        </w:numPr>
        <w:tabs>
          <w:tab w:val="left" w:pos="2010"/>
        </w:tabs>
        <w:rPr>
          <w:rFonts w:ascii="Nexa" w:hAnsi="Nexa"/>
          <w:sz w:val="24"/>
          <w:szCs w:val="24"/>
        </w:rPr>
      </w:pPr>
      <w:r w:rsidRPr="00564A0C">
        <w:rPr>
          <w:rFonts w:ascii="Nexa" w:hAnsi="Nexa"/>
          <w:sz w:val="24"/>
          <w:szCs w:val="24"/>
        </w:rPr>
        <w:t xml:space="preserve">Training/workshop/exposure visit to update knowledge and skills about resilience. </w:t>
      </w:r>
    </w:p>
    <w:p w14:paraId="1B37E0A2" w14:textId="77777777" w:rsidR="00564A0C" w:rsidRPr="00564A0C" w:rsidRDefault="00564A0C" w:rsidP="00564A0C">
      <w:pPr>
        <w:pStyle w:val="ListParagraph"/>
        <w:numPr>
          <w:ilvl w:val="0"/>
          <w:numId w:val="12"/>
        </w:numPr>
        <w:tabs>
          <w:tab w:val="left" w:pos="2010"/>
        </w:tabs>
        <w:rPr>
          <w:rFonts w:ascii="Nexa" w:hAnsi="Nexa"/>
          <w:sz w:val="24"/>
          <w:szCs w:val="24"/>
        </w:rPr>
      </w:pPr>
      <w:r w:rsidRPr="00564A0C">
        <w:rPr>
          <w:rFonts w:ascii="Nexa" w:hAnsi="Nexa"/>
          <w:sz w:val="24"/>
          <w:szCs w:val="24"/>
        </w:rPr>
        <w:t xml:space="preserve">Develop capacity to joint develop program by implementers and donors. Streamline the DFSA process based on adaptive learning changes in design process, M&amp;E timeline, </w:t>
      </w:r>
      <w:proofErr w:type="spellStart"/>
      <w:r w:rsidRPr="00564A0C">
        <w:rPr>
          <w:rFonts w:ascii="Nexa" w:hAnsi="Nexa"/>
          <w:sz w:val="24"/>
          <w:szCs w:val="24"/>
        </w:rPr>
        <w:t>ToC</w:t>
      </w:r>
      <w:proofErr w:type="spellEnd"/>
      <w:r w:rsidRPr="00564A0C">
        <w:rPr>
          <w:rFonts w:ascii="Nexa" w:hAnsi="Nexa"/>
          <w:sz w:val="24"/>
          <w:szCs w:val="24"/>
        </w:rPr>
        <w:t xml:space="preserve">, approval process (PREP). </w:t>
      </w:r>
    </w:p>
    <w:p w14:paraId="49B17560" w14:textId="77777777" w:rsidR="00564A0C" w:rsidRPr="00564A0C" w:rsidRDefault="00564A0C" w:rsidP="00564A0C">
      <w:pPr>
        <w:pStyle w:val="ListParagraph"/>
        <w:numPr>
          <w:ilvl w:val="0"/>
          <w:numId w:val="12"/>
        </w:numPr>
        <w:tabs>
          <w:tab w:val="left" w:pos="2010"/>
        </w:tabs>
        <w:rPr>
          <w:rFonts w:ascii="Nexa" w:hAnsi="Nexa"/>
          <w:sz w:val="24"/>
          <w:szCs w:val="24"/>
        </w:rPr>
      </w:pPr>
      <w:r w:rsidRPr="00564A0C">
        <w:rPr>
          <w:rFonts w:ascii="Nexa" w:hAnsi="Nexa"/>
          <w:sz w:val="24"/>
          <w:szCs w:val="24"/>
        </w:rPr>
        <w:t xml:space="preserve">Internal capacity building in mainstreaming DRR and resilience. </w:t>
      </w:r>
    </w:p>
    <w:p w14:paraId="37F0CB80" w14:textId="77777777" w:rsidR="00564A0C" w:rsidRPr="00564A0C" w:rsidRDefault="00564A0C" w:rsidP="00564A0C">
      <w:pPr>
        <w:tabs>
          <w:tab w:val="left" w:pos="2010"/>
        </w:tabs>
        <w:rPr>
          <w:rFonts w:ascii="Nexa" w:hAnsi="Nexa"/>
          <w:sz w:val="24"/>
          <w:szCs w:val="24"/>
        </w:rPr>
      </w:pPr>
      <w:r w:rsidRPr="00564A0C">
        <w:rPr>
          <w:rFonts w:ascii="Nexa" w:hAnsi="Nexa"/>
          <w:b/>
          <w:sz w:val="24"/>
          <w:szCs w:val="24"/>
        </w:rPr>
        <w:t xml:space="preserve">External – </w:t>
      </w:r>
      <w:r w:rsidRPr="00564A0C">
        <w:rPr>
          <w:rFonts w:ascii="Nexa" w:hAnsi="Nexa"/>
          <w:sz w:val="24"/>
          <w:szCs w:val="24"/>
        </w:rPr>
        <w:t>Government, Private sectors</w:t>
      </w:r>
    </w:p>
    <w:p w14:paraId="2BBBCF5C" w14:textId="77777777" w:rsidR="00564A0C" w:rsidRPr="00564A0C" w:rsidRDefault="00564A0C" w:rsidP="00564A0C">
      <w:pPr>
        <w:pStyle w:val="ListParagraph"/>
        <w:numPr>
          <w:ilvl w:val="0"/>
          <w:numId w:val="13"/>
        </w:numPr>
        <w:tabs>
          <w:tab w:val="left" w:pos="2010"/>
        </w:tabs>
        <w:rPr>
          <w:rFonts w:ascii="Nexa" w:hAnsi="Nexa"/>
          <w:sz w:val="24"/>
          <w:szCs w:val="24"/>
        </w:rPr>
      </w:pPr>
      <w:r w:rsidRPr="00564A0C">
        <w:rPr>
          <w:rFonts w:ascii="Nexa" w:hAnsi="Nexa"/>
          <w:sz w:val="24"/>
          <w:szCs w:val="24"/>
        </w:rPr>
        <w:t xml:space="preserve">Understanding context (landscape of vulnerability), systems, approach and how shocks and stresses interact with the system. Understand better who benefits, who remains, who are vulnerable and outside of the interventions. </w:t>
      </w:r>
    </w:p>
    <w:p w14:paraId="5F0EB870" w14:textId="77777777" w:rsidR="00564A0C" w:rsidRPr="00564A0C" w:rsidRDefault="00564A0C" w:rsidP="00564A0C">
      <w:pPr>
        <w:pStyle w:val="ListParagraph"/>
        <w:numPr>
          <w:ilvl w:val="0"/>
          <w:numId w:val="11"/>
        </w:numPr>
        <w:tabs>
          <w:tab w:val="left" w:pos="2010"/>
        </w:tabs>
        <w:rPr>
          <w:rFonts w:ascii="Nexa" w:hAnsi="Nexa"/>
          <w:sz w:val="24"/>
          <w:szCs w:val="24"/>
        </w:rPr>
      </w:pPr>
      <w:r w:rsidRPr="00564A0C">
        <w:rPr>
          <w:rFonts w:ascii="Nexa" w:hAnsi="Nexa"/>
          <w:sz w:val="24"/>
          <w:szCs w:val="24"/>
        </w:rPr>
        <w:t xml:space="preserve">Work with external actors from the very beginning so that they are engaged in the process aligned in their thinking and be ready to adopt policies when needed. Bringing assets of all stakeholders and they can start sequencing and layering. </w:t>
      </w:r>
    </w:p>
    <w:p w14:paraId="52C68D7C" w14:textId="77777777" w:rsidR="00564A0C" w:rsidRPr="00564A0C" w:rsidRDefault="00564A0C" w:rsidP="00564A0C">
      <w:pPr>
        <w:pStyle w:val="ListParagraph"/>
        <w:numPr>
          <w:ilvl w:val="0"/>
          <w:numId w:val="13"/>
        </w:numPr>
        <w:tabs>
          <w:tab w:val="left" w:pos="2010"/>
        </w:tabs>
        <w:rPr>
          <w:rFonts w:ascii="Nexa" w:hAnsi="Nexa"/>
          <w:sz w:val="24"/>
          <w:szCs w:val="24"/>
        </w:rPr>
      </w:pPr>
      <w:r w:rsidRPr="00564A0C">
        <w:rPr>
          <w:rFonts w:ascii="Nexa" w:hAnsi="Nexa"/>
          <w:sz w:val="24"/>
          <w:szCs w:val="24"/>
        </w:rPr>
        <w:t xml:space="preserve">Sequencing, layering and integration of interventions between different existing service providers (government, private sector, civil societies). </w:t>
      </w:r>
    </w:p>
    <w:p w14:paraId="262E9DFF" w14:textId="77777777" w:rsidR="00564A0C" w:rsidRPr="00564A0C" w:rsidRDefault="00564A0C" w:rsidP="00564A0C">
      <w:pPr>
        <w:pStyle w:val="ListParagraph"/>
        <w:numPr>
          <w:ilvl w:val="0"/>
          <w:numId w:val="13"/>
        </w:numPr>
        <w:tabs>
          <w:tab w:val="left" w:pos="2010"/>
        </w:tabs>
        <w:rPr>
          <w:rFonts w:ascii="Nexa" w:hAnsi="Nexa"/>
          <w:sz w:val="24"/>
          <w:szCs w:val="24"/>
        </w:rPr>
      </w:pPr>
      <w:r w:rsidRPr="00564A0C">
        <w:rPr>
          <w:rFonts w:ascii="Nexa" w:hAnsi="Nexa"/>
          <w:sz w:val="24"/>
          <w:szCs w:val="24"/>
        </w:rPr>
        <w:lastRenderedPageBreak/>
        <w:t xml:space="preserve">Participatory method (social inclusion) that promote engagement, accurate problem identification, effective solutions. Clarify “what’s in for them” to all partners. </w:t>
      </w:r>
    </w:p>
    <w:p w14:paraId="65701235" w14:textId="77777777" w:rsidR="00564A0C" w:rsidRPr="00564A0C" w:rsidRDefault="00564A0C" w:rsidP="00564A0C">
      <w:pPr>
        <w:pStyle w:val="ListParagraph"/>
        <w:numPr>
          <w:ilvl w:val="0"/>
          <w:numId w:val="13"/>
        </w:numPr>
        <w:tabs>
          <w:tab w:val="left" w:pos="2010"/>
        </w:tabs>
        <w:rPr>
          <w:rFonts w:ascii="Nexa" w:hAnsi="Nexa"/>
          <w:sz w:val="24"/>
          <w:szCs w:val="24"/>
        </w:rPr>
      </w:pPr>
      <w:r w:rsidRPr="00564A0C">
        <w:rPr>
          <w:rFonts w:ascii="Nexa" w:hAnsi="Nexa"/>
          <w:sz w:val="24"/>
          <w:szCs w:val="24"/>
        </w:rPr>
        <w:t xml:space="preserve">Communities are our “customers”. Ensuring their inputs, their experiences, knowledge and vision for change is critical for success. </w:t>
      </w:r>
    </w:p>
    <w:p w14:paraId="17775B8A" w14:textId="77777777" w:rsidR="00564A0C" w:rsidRPr="00564A0C" w:rsidRDefault="00564A0C" w:rsidP="00564A0C">
      <w:pPr>
        <w:pStyle w:val="ListParagraph"/>
        <w:numPr>
          <w:ilvl w:val="0"/>
          <w:numId w:val="13"/>
        </w:numPr>
        <w:tabs>
          <w:tab w:val="left" w:pos="2010"/>
        </w:tabs>
        <w:rPr>
          <w:rFonts w:ascii="Nexa" w:hAnsi="Nexa"/>
          <w:sz w:val="24"/>
          <w:szCs w:val="24"/>
        </w:rPr>
      </w:pPr>
      <w:r w:rsidRPr="00564A0C">
        <w:rPr>
          <w:rFonts w:ascii="Nexa" w:hAnsi="Nexa"/>
          <w:sz w:val="24"/>
          <w:szCs w:val="24"/>
        </w:rPr>
        <w:t xml:space="preserve">Measuring change </w:t>
      </w:r>
    </w:p>
    <w:p w14:paraId="58FF8044" w14:textId="77777777" w:rsidR="00564A0C" w:rsidRPr="00564A0C" w:rsidRDefault="00564A0C" w:rsidP="00564A0C">
      <w:pPr>
        <w:pStyle w:val="ListParagraph"/>
        <w:numPr>
          <w:ilvl w:val="0"/>
          <w:numId w:val="13"/>
        </w:numPr>
        <w:tabs>
          <w:tab w:val="left" w:pos="2010"/>
        </w:tabs>
        <w:rPr>
          <w:rFonts w:ascii="Nexa" w:hAnsi="Nexa"/>
          <w:sz w:val="24"/>
          <w:szCs w:val="24"/>
        </w:rPr>
      </w:pPr>
      <w:r w:rsidRPr="00564A0C">
        <w:rPr>
          <w:rFonts w:ascii="Nexa" w:hAnsi="Nexa"/>
          <w:sz w:val="24"/>
          <w:szCs w:val="24"/>
        </w:rPr>
        <w:t xml:space="preserve">Meaningful review and reflection based on the measurement. </w:t>
      </w:r>
    </w:p>
    <w:p w14:paraId="5CE8A750" w14:textId="77777777" w:rsidR="00564A0C" w:rsidRPr="00564A0C" w:rsidRDefault="00564A0C" w:rsidP="00564A0C">
      <w:pPr>
        <w:pStyle w:val="ListParagraph"/>
        <w:numPr>
          <w:ilvl w:val="0"/>
          <w:numId w:val="13"/>
        </w:numPr>
        <w:tabs>
          <w:tab w:val="left" w:pos="2010"/>
        </w:tabs>
        <w:rPr>
          <w:rFonts w:ascii="Nexa" w:hAnsi="Nexa"/>
          <w:sz w:val="24"/>
          <w:szCs w:val="24"/>
        </w:rPr>
      </w:pPr>
      <w:r w:rsidRPr="00564A0C">
        <w:rPr>
          <w:rFonts w:ascii="Nexa" w:hAnsi="Nexa"/>
          <w:sz w:val="24"/>
          <w:szCs w:val="24"/>
        </w:rPr>
        <w:t xml:space="preserve">Conducting performance management on the intervention. </w:t>
      </w:r>
    </w:p>
    <w:p w14:paraId="64679681" w14:textId="77777777" w:rsidR="00564A0C" w:rsidRPr="00C213FA" w:rsidRDefault="00564A0C" w:rsidP="00564A0C">
      <w:pPr>
        <w:tabs>
          <w:tab w:val="left" w:pos="2010"/>
        </w:tabs>
        <w:rPr>
          <w:rFonts w:ascii="Gill Sans MT" w:hAnsi="Gill Sans MT"/>
          <w:b/>
          <w:sz w:val="24"/>
          <w:szCs w:val="24"/>
        </w:rPr>
      </w:pPr>
    </w:p>
    <w:p w14:paraId="7505C906" w14:textId="77777777" w:rsidR="00564A0C" w:rsidRPr="007C6AB9" w:rsidRDefault="00564A0C" w:rsidP="00564A0C">
      <w:pPr>
        <w:tabs>
          <w:tab w:val="left" w:pos="2010"/>
        </w:tabs>
        <w:rPr>
          <w:rFonts w:ascii="Gill Sans MT" w:hAnsi="Gill Sans MT"/>
          <w:sz w:val="24"/>
          <w:szCs w:val="24"/>
        </w:rPr>
      </w:pPr>
    </w:p>
    <w:p w14:paraId="68BAE178" w14:textId="49FF5A2A" w:rsidR="00406881" w:rsidRPr="00F84B5E" w:rsidRDefault="00406881" w:rsidP="00564A0C">
      <w:pPr>
        <w:rPr>
          <w:rFonts w:ascii="Nexa" w:eastAsia="Times New Roman" w:hAnsi="Nexa" w:cs="Arial"/>
          <w:color w:val="000000"/>
          <w:sz w:val="24"/>
          <w:szCs w:val="24"/>
        </w:rPr>
      </w:pPr>
    </w:p>
    <w:sectPr w:rsidR="00406881" w:rsidRPr="00F84B5E" w:rsidSect="0085538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E4C5" w14:textId="77777777" w:rsidR="00CC2E0C" w:rsidRDefault="00CC2E0C" w:rsidP="00DC0B52">
      <w:pPr>
        <w:spacing w:after="0" w:line="240" w:lineRule="auto"/>
      </w:pPr>
      <w:r>
        <w:separator/>
      </w:r>
    </w:p>
  </w:endnote>
  <w:endnote w:type="continuationSeparator" w:id="0">
    <w:p w14:paraId="6848E41B" w14:textId="77777777" w:rsidR="00CC2E0C" w:rsidRDefault="00CC2E0C" w:rsidP="00DC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A00000AF" w:usb1="4000207B" w:usb2="00000000" w:usb3="00000000" w:csb0="00000093" w:csb1="00000000"/>
  </w:font>
  <w:font w:name="Nexa">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9A2F8" w14:textId="77777777" w:rsidR="00CC2E0C" w:rsidRDefault="00CC2E0C" w:rsidP="00DC0B52">
      <w:pPr>
        <w:spacing w:after="0" w:line="240" w:lineRule="auto"/>
      </w:pPr>
      <w:r>
        <w:separator/>
      </w:r>
    </w:p>
  </w:footnote>
  <w:footnote w:type="continuationSeparator" w:id="0">
    <w:p w14:paraId="579282C6" w14:textId="77777777" w:rsidR="00CC2E0C" w:rsidRDefault="00CC2E0C" w:rsidP="00DC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FB49" w14:textId="49502DA1" w:rsidR="00DC0B52" w:rsidRDefault="00DC0B52" w:rsidP="00DC0B52">
    <w:pPr>
      <w:pStyle w:val="Header"/>
      <w:tabs>
        <w:tab w:val="clear" w:pos="9360"/>
      </w:tabs>
    </w:pPr>
    <w:r>
      <w:rPr>
        <w:noProof/>
      </w:rPr>
      <w:drawing>
        <wp:anchor distT="0" distB="0" distL="0" distR="0" simplePos="0" relativeHeight="251659264" behindDoc="1" locked="0" layoutInCell="1" allowOverlap="1" wp14:anchorId="58FC8CE6" wp14:editId="4BD07821">
          <wp:simplePos x="0" y="0"/>
          <wp:positionH relativeFrom="page">
            <wp:align>right</wp:align>
          </wp:positionH>
          <wp:positionV relativeFrom="page">
            <wp:align>top</wp:align>
          </wp:positionV>
          <wp:extent cx="7772400" cy="27187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F575" w14:textId="5514AF5F" w:rsidR="00855389" w:rsidRDefault="00855389" w:rsidP="00855389">
    <w:pPr>
      <w:pStyle w:val="Header"/>
      <w:tabs>
        <w:tab w:val="clear" w:pos="9360"/>
        <w:tab w:val="left" w:pos="720"/>
      </w:tabs>
    </w:pPr>
    <w:r>
      <w:rPr>
        <w:noProof/>
      </w:rPr>
      <w:drawing>
        <wp:anchor distT="0" distB="0" distL="0" distR="0" simplePos="0" relativeHeight="251661312" behindDoc="1" locked="0" layoutInCell="1" allowOverlap="1" wp14:anchorId="0D198851" wp14:editId="60AB7144">
          <wp:simplePos x="0" y="0"/>
          <wp:positionH relativeFrom="page">
            <wp:align>right</wp:align>
          </wp:positionH>
          <wp:positionV relativeFrom="page">
            <wp:align>top</wp:align>
          </wp:positionV>
          <wp:extent cx="7772400" cy="271877"/>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r>
      <w:tab/>
    </w:r>
    <w:r>
      <w:rPr>
        <w:rFonts w:ascii="Times New Roman"/>
        <w:b/>
        <w:noProof/>
        <w:sz w:val="20"/>
      </w:rPr>
      <w:drawing>
        <wp:inline distT="0" distB="0" distL="0" distR="0" wp14:anchorId="1598A289" wp14:editId="1BA01F23">
          <wp:extent cx="3154526" cy="1408176"/>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154526" cy="1408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645"/>
    <w:multiLevelType w:val="multilevel"/>
    <w:tmpl w:val="B00C451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5E27A8"/>
    <w:multiLevelType w:val="hybridMultilevel"/>
    <w:tmpl w:val="179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E52A9"/>
    <w:multiLevelType w:val="hybridMultilevel"/>
    <w:tmpl w:val="BCF49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23C55"/>
    <w:multiLevelType w:val="hybridMultilevel"/>
    <w:tmpl w:val="7382A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072D4"/>
    <w:multiLevelType w:val="hybridMultilevel"/>
    <w:tmpl w:val="1E029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E61ECE"/>
    <w:multiLevelType w:val="hybridMultilevel"/>
    <w:tmpl w:val="88BC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63425"/>
    <w:multiLevelType w:val="hybridMultilevel"/>
    <w:tmpl w:val="BDCA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950B4"/>
    <w:multiLevelType w:val="hybridMultilevel"/>
    <w:tmpl w:val="959C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E31C9"/>
    <w:multiLevelType w:val="hybridMultilevel"/>
    <w:tmpl w:val="6C00A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A64D6"/>
    <w:multiLevelType w:val="hybridMultilevel"/>
    <w:tmpl w:val="4BC2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243F1B"/>
    <w:multiLevelType w:val="hybridMultilevel"/>
    <w:tmpl w:val="474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43641"/>
    <w:multiLevelType w:val="hybridMultilevel"/>
    <w:tmpl w:val="F0A8FA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80D65"/>
    <w:multiLevelType w:val="hybridMultilevel"/>
    <w:tmpl w:val="F08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67B3B"/>
    <w:multiLevelType w:val="hybridMultilevel"/>
    <w:tmpl w:val="94C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4325F"/>
    <w:multiLevelType w:val="hybridMultilevel"/>
    <w:tmpl w:val="45A06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B57A9"/>
    <w:multiLevelType w:val="hybridMultilevel"/>
    <w:tmpl w:val="675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5"/>
  </w:num>
  <w:num w:numId="5">
    <w:abstractNumId w:val="13"/>
  </w:num>
  <w:num w:numId="6">
    <w:abstractNumId w:val="6"/>
  </w:num>
  <w:num w:numId="7">
    <w:abstractNumId w:val="8"/>
  </w:num>
  <w:num w:numId="8">
    <w:abstractNumId w:val="0"/>
  </w:num>
  <w:num w:numId="9">
    <w:abstractNumId w:val="5"/>
  </w:num>
  <w:num w:numId="10">
    <w:abstractNumId w:val="12"/>
  </w:num>
  <w:num w:numId="11">
    <w:abstractNumId w:val="2"/>
  </w:num>
  <w:num w:numId="12">
    <w:abstractNumId w:val="3"/>
  </w:num>
  <w:num w:numId="13">
    <w:abstractNumId w:val="14"/>
  </w:num>
  <w:num w:numId="14">
    <w:abstractNumId w:val="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A1"/>
    <w:rsid w:val="00000400"/>
    <w:rsid w:val="00000CBB"/>
    <w:rsid w:val="00002958"/>
    <w:rsid w:val="00003370"/>
    <w:rsid w:val="0000402A"/>
    <w:rsid w:val="00004380"/>
    <w:rsid w:val="00004B7E"/>
    <w:rsid w:val="00005BBC"/>
    <w:rsid w:val="00005EA7"/>
    <w:rsid w:val="00007B84"/>
    <w:rsid w:val="00007EFD"/>
    <w:rsid w:val="000112F0"/>
    <w:rsid w:val="000114DD"/>
    <w:rsid w:val="00011988"/>
    <w:rsid w:val="00011B50"/>
    <w:rsid w:val="000130F6"/>
    <w:rsid w:val="00013332"/>
    <w:rsid w:val="000144DD"/>
    <w:rsid w:val="00014CD3"/>
    <w:rsid w:val="000173EE"/>
    <w:rsid w:val="00020ED6"/>
    <w:rsid w:val="0002397F"/>
    <w:rsid w:val="00024987"/>
    <w:rsid w:val="00024F70"/>
    <w:rsid w:val="00025BD7"/>
    <w:rsid w:val="00026530"/>
    <w:rsid w:val="00026AE4"/>
    <w:rsid w:val="00033226"/>
    <w:rsid w:val="0003450A"/>
    <w:rsid w:val="00034F6A"/>
    <w:rsid w:val="00035142"/>
    <w:rsid w:val="0003562B"/>
    <w:rsid w:val="0003571F"/>
    <w:rsid w:val="000357A1"/>
    <w:rsid w:val="00035A4E"/>
    <w:rsid w:val="00035B87"/>
    <w:rsid w:val="00036F5D"/>
    <w:rsid w:val="00036FF5"/>
    <w:rsid w:val="00037A7A"/>
    <w:rsid w:val="00037AF6"/>
    <w:rsid w:val="00037F8C"/>
    <w:rsid w:val="00040950"/>
    <w:rsid w:val="00042644"/>
    <w:rsid w:val="00042A2C"/>
    <w:rsid w:val="00042FEE"/>
    <w:rsid w:val="00043AA1"/>
    <w:rsid w:val="00043C8E"/>
    <w:rsid w:val="00043FF1"/>
    <w:rsid w:val="00044F15"/>
    <w:rsid w:val="00046B3F"/>
    <w:rsid w:val="00046CF3"/>
    <w:rsid w:val="0004794E"/>
    <w:rsid w:val="0005090F"/>
    <w:rsid w:val="0005094B"/>
    <w:rsid w:val="00050C42"/>
    <w:rsid w:val="000520C9"/>
    <w:rsid w:val="00052D00"/>
    <w:rsid w:val="000530CE"/>
    <w:rsid w:val="00053D88"/>
    <w:rsid w:val="00055DFA"/>
    <w:rsid w:val="00056C80"/>
    <w:rsid w:val="00056D5D"/>
    <w:rsid w:val="000578A9"/>
    <w:rsid w:val="0005799D"/>
    <w:rsid w:val="00060082"/>
    <w:rsid w:val="0006094F"/>
    <w:rsid w:val="00061139"/>
    <w:rsid w:val="00062227"/>
    <w:rsid w:val="000627AD"/>
    <w:rsid w:val="000635BD"/>
    <w:rsid w:val="00064096"/>
    <w:rsid w:val="0006453E"/>
    <w:rsid w:val="00064843"/>
    <w:rsid w:val="000657AB"/>
    <w:rsid w:val="00065C9E"/>
    <w:rsid w:val="00066C2F"/>
    <w:rsid w:val="0006766C"/>
    <w:rsid w:val="000701C6"/>
    <w:rsid w:val="000712C1"/>
    <w:rsid w:val="000717D5"/>
    <w:rsid w:val="000736C8"/>
    <w:rsid w:val="000737FA"/>
    <w:rsid w:val="00073E07"/>
    <w:rsid w:val="00073F23"/>
    <w:rsid w:val="00074C0C"/>
    <w:rsid w:val="00074C79"/>
    <w:rsid w:val="000752A2"/>
    <w:rsid w:val="000755D7"/>
    <w:rsid w:val="0007619D"/>
    <w:rsid w:val="00076F3B"/>
    <w:rsid w:val="0008049B"/>
    <w:rsid w:val="00080B0B"/>
    <w:rsid w:val="0008150B"/>
    <w:rsid w:val="00081E98"/>
    <w:rsid w:val="000820DD"/>
    <w:rsid w:val="00082688"/>
    <w:rsid w:val="0008362F"/>
    <w:rsid w:val="00084AE3"/>
    <w:rsid w:val="00085110"/>
    <w:rsid w:val="000872F0"/>
    <w:rsid w:val="000879EB"/>
    <w:rsid w:val="00087D8A"/>
    <w:rsid w:val="000909D5"/>
    <w:rsid w:val="00090A18"/>
    <w:rsid w:val="00092152"/>
    <w:rsid w:val="00094FE0"/>
    <w:rsid w:val="00095D2C"/>
    <w:rsid w:val="00095DC1"/>
    <w:rsid w:val="00095E21"/>
    <w:rsid w:val="00096035"/>
    <w:rsid w:val="00096867"/>
    <w:rsid w:val="00096A71"/>
    <w:rsid w:val="00097720"/>
    <w:rsid w:val="000A041E"/>
    <w:rsid w:val="000A18C7"/>
    <w:rsid w:val="000A246E"/>
    <w:rsid w:val="000A2528"/>
    <w:rsid w:val="000A2AE4"/>
    <w:rsid w:val="000A43F5"/>
    <w:rsid w:val="000A495F"/>
    <w:rsid w:val="000A5ECE"/>
    <w:rsid w:val="000A638A"/>
    <w:rsid w:val="000A7251"/>
    <w:rsid w:val="000A7F9C"/>
    <w:rsid w:val="000B0439"/>
    <w:rsid w:val="000B36B0"/>
    <w:rsid w:val="000B3FDC"/>
    <w:rsid w:val="000B4DF2"/>
    <w:rsid w:val="000B4F27"/>
    <w:rsid w:val="000B5345"/>
    <w:rsid w:val="000B5DD2"/>
    <w:rsid w:val="000B719E"/>
    <w:rsid w:val="000B778F"/>
    <w:rsid w:val="000B7A22"/>
    <w:rsid w:val="000C0C7E"/>
    <w:rsid w:val="000C1580"/>
    <w:rsid w:val="000C1859"/>
    <w:rsid w:val="000C1EED"/>
    <w:rsid w:val="000C23FF"/>
    <w:rsid w:val="000C43D6"/>
    <w:rsid w:val="000C65F0"/>
    <w:rsid w:val="000C6F53"/>
    <w:rsid w:val="000C78D2"/>
    <w:rsid w:val="000C79D1"/>
    <w:rsid w:val="000D2B52"/>
    <w:rsid w:val="000D2D6D"/>
    <w:rsid w:val="000D2E16"/>
    <w:rsid w:val="000D3C2B"/>
    <w:rsid w:val="000D411D"/>
    <w:rsid w:val="000D42C8"/>
    <w:rsid w:val="000D4464"/>
    <w:rsid w:val="000D4F68"/>
    <w:rsid w:val="000D5BD6"/>
    <w:rsid w:val="000D6203"/>
    <w:rsid w:val="000D70D5"/>
    <w:rsid w:val="000D72FA"/>
    <w:rsid w:val="000D7D8A"/>
    <w:rsid w:val="000E069D"/>
    <w:rsid w:val="000E364C"/>
    <w:rsid w:val="000E49AE"/>
    <w:rsid w:val="000E5125"/>
    <w:rsid w:val="000E5BEE"/>
    <w:rsid w:val="000E62C1"/>
    <w:rsid w:val="000E74C0"/>
    <w:rsid w:val="000F0E8E"/>
    <w:rsid w:val="000F289C"/>
    <w:rsid w:val="000F2A8D"/>
    <w:rsid w:val="000F2BC5"/>
    <w:rsid w:val="000F34E1"/>
    <w:rsid w:val="000F517D"/>
    <w:rsid w:val="000F6891"/>
    <w:rsid w:val="0010062B"/>
    <w:rsid w:val="001008D4"/>
    <w:rsid w:val="00103067"/>
    <w:rsid w:val="00106001"/>
    <w:rsid w:val="001068B9"/>
    <w:rsid w:val="00110365"/>
    <w:rsid w:val="00111359"/>
    <w:rsid w:val="00111509"/>
    <w:rsid w:val="001115E7"/>
    <w:rsid w:val="00111624"/>
    <w:rsid w:val="00111D55"/>
    <w:rsid w:val="00112E31"/>
    <w:rsid w:val="001136EF"/>
    <w:rsid w:val="00116C67"/>
    <w:rsid w:val="001179FE"/>
    <w:rsid w:val="00120ADF"/>
    <w:rsid w:val="0012188C"/>
    <w:rsid w:val="00122EE0"/>
    <w:rsid w:val="00123139"/>
    <w:rsid w:val="00123E46"/>
    <w:rsid w:val="00124269"/>
    <w:rsid w:val="001249D2"/>
    <w:rsid w:val="00125AEE"/>
    <w:rsid w:val="00125C06"/>
    <w:rsid w:val="0012700D"/>
    <w:rsid w:val="00131807"/>
    <w:rsid w:val="0013180A"/>
    <w:rsid w:val="00131CFF"/>
    <w:rsid w:val="00134380"/>
    <w:rsid w:val="00134D63"/>
    <w:rsid w:val="0013539A"/>
    <w:rsid w:val="0013540B"/>
    <w:rsid w:val="00135879"/>
    <w:rsid w:val="001379F9"/>
    <w:rsid w:val="00137AB5"/>
    <w:rsid w:val="00140176"/>
    <w:rsid w:val="00140625"/>
    <w:rsid w:val="001428E7"/>
    <w:rsid w:val="00143020"/>
    <w:rsid w:val="00143B0A"/>
    <w:rsid w:val="00145123"/>
    <w:rsid w:val="00145D83"/>
    <w:rsid w:val="00146E60"/>
    <w:rsid w:val="00146EB3"/>
    <w:rsid w:val="00147016"/>
    <w:rsid w:val="00150969"/>
    <w:rsid w:val="00151F26"/>
    <w:rsid w:val="00152890"/>
    <w:rsid w:val="001544B3"/>
    <w:rsid w:val="0015618A"/>
    <w:rsid w:val="0015659D"/>
    <w:rsid w:val="0015679D"/>
    <w:rsid w:val="0015683E"/>
    <w:rsid w:val="001569C6"/>
    <w:rsid w:val="00157E5C"/>
    <w:rsid w:val="001607B0"/>
    <w:rsid w:val="0016158F"/>
    <w:rsid w:val="00161DAF"/>
    <w:rsid w:val="001625EC"/>
    <w:rsid w:val="00162CDB"/>
    <w:rsid w:val="00162E15"/>
    <w:rsid w:val="00163380"/>
    <w:rsid w:val="001638A4"/>
    <w:rsid w:val="0016451A"/>
    <w:rsid w:val="00166224"/>
    <w:rsid w:val="00166826"/>
    <w:rsid w:val="00167095"/>
    <w:rsid w:val="0016743B"/>
    <w:rsid w:val="001676EA"/>
    <w:rsid w:val="00167E1B"/>
    <w:rsid w:val="0017082D"/>
    <w:rsid w:val="00170DEA"/>
    <w:rsid w:val="001721AB"/>
    <w:rsid w:val="00172F79"/>
    <w:rsid w:val="0017421F"/>
    <w:rsid w:val="00176F7F"/>
    <w:rsid w:val="00177BBC"/>
    <w:rsid w:val="00180A3C"/>
    <w:rsid w:val="001818A3"/>
    <w:rsid w:val="001821FD"/>
    <w:rsid w:val="0018273D"/>
    <w:rsid w:val="00182FF1"/>
    <w:rsid w:val="00183216"/>
    <w:rsid w:val="001844F4"/>
    <w:rsid w:val="0018479C"/>
    <w:rsid w:val="00185445"/>
    <w:rsid w:val="001867A4"/>
    <w:rsid w:val="001905B3"/>
    <w:rsid w:val="00191B9F"/>
    <w:rsid w:val="00191E00"/>
    <w:rsid w:val="0019215A"/>
    <w:rsid w:val="00192555"/>
    <w:rsid w:val="00192B5C"/>
    <w:rsid w:val="00193120"/>
    <w:rsid w:val="001931E1"/>
    <w:rsid w:val="0019333C"/>
    <w:rsid w:val="00193881"/>
    <w:rsid w:val="00194648"/>
    <w:rsid w:val="001947A3"/>
    <w:rsid w:val="00195B61"/>
    <w:rsid w:val="001A0F48"/>
    <w:rsid w:val="001A1D69"/>
    <w:rsid w:val="001A2253"/>
    <w:rsid w:val="001A323C"/>
    <w:rsid w:val="001A363E"/>
    <w:rsid w:val="001A4FB1"/>
    <w:rsid w:val="001A5D41"/>
    <w:rsid w:val="001A6489"/>
    <w:rsid w:val="001A6812"/>
    <w:rsid w:val="001A6BB4"/>
    <w:rsid w:val="001B031B"/>
    <w:rsid w:val="001B0CE2"/>
    <w:rsid w:val="001B169A"/>
    <w:rsid w:val="001B20CE"/>
    <w:rsid w:val="001B26D5"/>
    <w:rsid w:val="001B28FB"/>
    <w:rsid w:val="001B35B3"/>
    <w:rsid w:val="001B4563"/>
    <w:rsid w:val="001B4DB4"/>
    <w:rsid w:val="001B4DD8"/>
    <w:rsid w:val="001B4F8D"/>
    <w:rsid w:val="001B672B"/>
    <w:rsid w:val="001B7677"/>
    <w:rsid w:val="001B793E"/>
    <w:rsid w:val="001C0593"/>
    <w:rsid w:val="001C07A3"/>
    <w:rsid w:val="001C197B"/>
    <w:rsid w:val="001C28FE"/>
    <w:rsid w:val="001C2C50"/>
    <w:rsid w:val="001C373D"/>
    <w:rsid w:val="001C5B6E"/>
    <w:rsid w:val="001C76D3"/>
    <w:rsid w:val="001D0D31"/>
    <w:rsid w:val="001D1325"/>
    <w:rsid w:val="001D3915"/>
    <w:rsid w:val="001D3BE3"/>
    <w:rsid w:val="001D4066"/>
    <w:rsid w:val="001D4F0B"/>
    <w:rsid w:val="001D4F1B"/>
    <w:rsid w:val="001D6C4A"/>
    <w:rsid w:val="001D7E83"/>
    <w:rsid w:val="001E1941"/>
    <w:rsid w:val="001E1F5A"/>
    <w:rsid w:val="001E248B"/>
    <w:rsid w:val="001E377B"/>
    <w:rsid w:val="001E4699"/>
    <w:rsid w:val="001E4AF2"/>
    <w:rsid w:val="001E6FE5"/>
    <w:rsid w:val="001E7C6C"/>
    <w:rsid w:val="001F1D0C"/>
    <w:rsid w:val="001F2524"/>
    <w:rsid w:val="001F3D87"/>
    <w:rsid w:val="001F3FDC"/>
    <w:rsid w:val="001F428C"/>
    <w:rsid w:val="001F5715"/>
    <w:rsid w:val="001F5968"/>
    <w:rsid w:val="001F5F68"/>
    <w:rsid w:val="001F653E"/>
    <w:rsid w:val="001F6B3F"/>
    <w:rsid w:val="001F6D76"/>
    <w:rsid w:val="00200200"/>
    <w:rsid w:val="00200845"/>
    <w:rsid w:val="00201118"/>
    <w:rsid w:val="002013E6"/>
    <w:rsid w:val="002034C6"/>
    <w:rsid w:val="0020504E"/>
    <w:rsid w:val="00205AA2"/>
    <w:rsid w:val="0020663B"/>
    <w:rsid w:val="002069B7"/>
    <w:rsid w:val="00206E8A"/>
    <w:rsid w:val="00206FC3"/>
    <w:rsid w:val="00206FE5"/>
    <w:rsid w:val="00207C56"/>
    <w:rsid w:val="002105CC"/>
    <w:rsid w:val="00210609"/>
    <w:rsid w:val="00210CED"/>
    <w:rsid w:val="00210F77"/>
    <w:rsid w:val="002110DF"/>
    <w:rsid w:val="0021124C"/>
    <w:rsid w:val="002117BD"/>
    <w:rsid w:val="0021235E"/>
    <w:rsid w:val="0021304D"/>
    <w:rsid w:val="002133BA"/>
    <w:rsid w:val="00213B6C"/>
    <w:rsid w:val="002146FA"/>
    <w:rsid w:val="00215D29"/>
    <w:rsid w:val="00221C25"/>
    <w:rsid w:val="0022202D"/>
    <w:rsid w:val="0022238F"/>
    <w:rsid w:val="002235F6"/>
    <w:rsid w:val="0022360F"/>
    <w:rsid w:val="00223AA3"/>
    <w:rsid w:val="00224C55"/>
    <w:rsid w:val="002250E1"/>
    <w:rsid w:val="00226610"/>
    <w:rsid w:val="002304DA"/>
    <w:rsid w:val="00231FD5"/>
    <w:rsid w:val="00232D04"/>
    <w:rsid w:val="00234852"/>
    <w:rsid w:val="00234873"/>
    <w:rsid w:val="00234E5C"/>
    <w:rsid w:val="00235136"/>
    <w:rsid w:val="0023575E"/>
    <w:rsid w:val="00235919"/>
    <w:rsid w:val="00235A29"/>
    <w:rsid w:val="00235D5E"/>
    <w:rsid w:val="002403C3"/>
    <w:rsid w:val="002404C4"/>
    <w:rsid w:val="0024129B"/>
    <w:rsid w:val="00243D3F"/>
    <w:rsid w:val="00244BFD"/>
    <w:rsid w:val="00246438"/>
    <w:rsid w:val="0024661E"/>
    <w:rsid w:val="00246804"/>
    <w:rsid w:val="00246972"/>
    <w:rsid w:val="0025059C"/>
    <w:rsid w:val="0025156D"/>
    <w:rsid w:val="00252253"/>
    <w:rsid w:val="002529FE"/>
    <w:rsid w:val="00253ABA"/>
    <w:rsid w:val="00253D2E"/>
    <w:rsid w:val="0025484C"/>
    <w:rsid w:val="00255AD5"/>
    <w:rsid w:val="00256066"/>
    <w:rsid w:val="002567C2"/>
    <w:rsid w:val="002569A5"/>
    <w:rsid w:val="0025710E"/>
    <w:rsid w:val="00260289"/>
    <w:rsid w:val="00260747"/>
    <w:rsid w:val="002623B6"/>
    <w:rsid w:val="002632F8"/>
    <w:rsid w:val="002635B1"/>
    <w:rsid w:val="002637E8"/>
    <w:rsid w:val="002649F1"/>
    <w:rsid w:val="00265108"/>
    <w:rsid w:val="002651B1"/>
    <w:rsid w:val="00265DCC"/>
    <w:rsid w:val="00265E52"/>
    <w:rsid w:val="00267F9C"/>
    <w:rsid w:val="00271340"/>
    <w:rsid w:val="002728AD"/>
    <w:rsid w:val="002739F2"/>
    <w:rsid w:val="00273ACB"/>
    <w:rsid w:val="00273DD9"/>
    <w:rsid w:val="00274F69"/>
    <w:rsid w:val="00275B5D"/>
    <w:rsid w:val="00277E8F"/>
    <w:rsid w:val="00277F1E"/>
    <w:rsid w:val="00283EC1"/>
    <w:rsid w:val="00283F1A"/>
    <w:rsid w:val="0028489B"/>
    <w:rsid w:val="00285041"/>
    <w:rsid w:val="002850F5"/>
    <w:rsid w:val="00291611"/>
    <w:rsid w:val="00291705"/>
    <w:rsid w:val="0029189C"/>
    <w:rsid w:val="00292239"/>
    <w:rsid w:val="002945AA"/>
    <w:rsid w:val="00294715"/>
    <w:rsid w:val="00294831"/>
    <w:rsid w:val="00295D62"/>
    <w:rsid w:val="00296EDC"/>
    <w:rsid w:val="00297252"/>
    <w:rsid w:val="00297BBF"/>
    <w:rsid w:val="002A003E"/>
    <w:rsid w:val="002A01E3"/>
    <w:rsid w:val="002A2048"/>
    <w:rsid w:val="002A3E55"/>
    <w:rsid w:val="002A4946"/>
    <w:rsid w:val="002A4D36"/>
    <w:rsid w:val="002A502D"/>
    <w:rsid w:val="002A51E2"/>
    <w:rsid w:val="002B0415"/>
    <w:rsid w:val="002B078E"/>
    <w:rsid w:val="002B12B3"/>
    <w:rsid w:val="002B24B7"/>
    <w:rsid w:val="002B28DD"/>
    <w:rsid w:val="002B3B8B"/>
    <w:rsid w:val="002B3BB5"/>
    <w:rsid w:val="002B415C"/>
    <w:rsid w:val="002B496E"/>
    <w:rsid w:val="002B5D7C"/>
    <w:rsid w:val="002C1616"/>
    <w:rsid w:val="002C2151"/>
    <w:rsid w:val="002C2241"/>
    <w:rsid w:val="002C2E07"/>
    <w:rsid w:val="002C3669"/>
    <w:rsid w:val="002C51DC"/>
    <w:rsid w:val="002C5ABA"/>
    <w:rsid w:val="002C7117"/>
    <w:rsid w:val="002D0B73"/>
    <w:rsid w:val="002D1644"/>
    <w:rsid w:val="002D2051"/>
    <w:rsid w:val="002D2DD7"/>
    <w:rsid w:val="002D44C6"/>
    <w:rsid w:val="002D64C9"/>
    <w:rsid w:val="002D6C06"/>
    <w:rsid w:val="002E01E9"/>
    <w:rsid w:val="002E1ECC"/>
    <w:rsid w:val="002E2239"/>
    <w:rsid w:val="002E244D"/>
    <w:rsid w:val="002E3533"/>
    <w:rsid w:val="002E35A6"/>
    <w:rsid w:val="002E5D48"/>
    <w:rsid w:val="002E63E3"/>
    <w:rsid w:val="002E6555"/>
    <w:rsid w:val="002E6F84"/>
    <w:rsid w:val="002E797E"/>
    <w:rsid w:val="002F2992"/>
    <w:rsid w:val="002F31A7"/>
    <w:rsid w:val="002F545D"/>
    <w:rsid w:val="002F5C95"/>
    <w:rsid w:val="002F5DFA"/>
    <w:rsid w:val="002F6C26"/>
    <w:rsid w:val="002F6EA2"/>
    <w:rsid w:val="002F753E"/>
    <w:rsid w:val="002F7D47"/>
    <w:rsid w:val="00300B04"/>
    <w:rsid w:val="00300DD5"/>
    <w:rsid w:val="00301897"/>
    <w:rsid w:val="00301C3E"/>
    <w:rsid w:val="00302A6F"/>
    <w:rsid w:val="00302CB7"/>
    <w:rsid w:val="00303954"/>
    <w:rsid w:val="00303CE1"/>
    <w:rsid w:val="00304C27"/>
    <w:rsid w:val="00310AF2"/>
    <w:rsid w:val="00311300"/>
    <w:rsid w:val="00311BB0"/>
    <w:rsid w:val="003120A0"/>
    <w:rsid w:val="00312952"/>
    <w:rsid w:val="00312BFD"/>
    <w:rsid w:val="00314A1D"/>
    <w:rsid w:val="00314EFC"/>
    <w:rsid w:val="00316CF6"/>
    <w:rsid w:val="0031760E"/>
    <w:rsid w:val="003177BF"/>
    <w:rsid w:val="00320D3A"/>
    <w:rsid w:val="00321D44"/>
    <w:rsid w:val="003229B0"/>
    <w:rsid w:val="00322D44"/>
    <w:rsid w:val="0032377C"/>
    <w:rsid w:val="00323E8D"/>
    <w:rsid w:val="0032419A"/>
    <w:rsid w:val="0032464D"/>
    <w:rsid w:val="00325053"/>
    <w:rsid w:val="0032603E"/>
    <w:rsid w:val="00330BC4"/>
    <w:rsid w:val="00332CC7"/>
    <w:rsid w:val="00332D6A"/>
    <w:rsid w:val="003340AB"/>
    <w:rsid w:val="00334232"/>
    <w:rsid w:val="00335949"/>
    <w:rsid w:val="0033657C"/>
    <w:rsid w:val="003375D7"/>
    <w:rsid w:val="00337785"/>
    <w:rsid w:val="00340A08"/>
    <w:rsid w:val="003410C0"/>
    <w:rsid w:val="0034150E"/>
    <w:rsid w:val="0034175B"/>
    <w:rsid w:val="00342878"/>
    <w:rsid w:val="0034338B"/>
    <w:rsid w:val="003463FD"/>
    <w:rsid w:val="003464B3"/>
    <w:rsid w:val="003464C3"/>
    <w:rsid w:val="003466C1"/>
    <w:rsid w:val="00347348"/>
    <w:rsid w:val="0034778E"/>
    <w:rsid w:val="003519EB"/>
    <w:rsid w:val="00351DBF"/>
    <w:rsid w:val="003527ED"/>
    <w:rsid w:val="00353633"/>
    <w:rsid w:val="003544EE"/>
    <w:rsid w:val="003556EF"/>
    <w:rsid w:val="00355C20"/>
    <w:rsid w:val="003567EE"/>
    <w:rsid w:val="003571B0"/>
    <w:rsid w:val="00360288"/>
    <w:rsid w:val="003614EF"/>
    <w:rsid w:val="0036315D"/>
    <w:rsid w:val="003631A4"/>
    <w:rsid w:val="00364EAA"/>
    <w:rsid w:val="00367894"/>
    <w:rsid w:val="003678DA"/>
    <w:rsid w:val="00370CB0"/>
    <w:rsid w:val="00371035"/>
    <w:rsid w:val="0037347C"/>
    <w:rsid w:val="00374153"/>
    <w:rsid w:val="00375042"/>
    <w:rsid w:val="003754E7"/>
    <w:rsid w:val="00375C4F"/>
    <w:rsid w:val="00375C5D"/>
    <w:rsid w:val="003762AA"/>
    <w:rsid w:val="0037676C"/>
    <w:rsid w:val="003768E3"/>
    <w:rsid w:val="00376AD9"/>
    <w:rsid w:val="00376DE6"/>
    <w:rsid w:val="0038052C"/>
    <w:rsid w:val="00381C04"/>
    <w:rsid w:val="00381C70"/>
    <w:rsid w:val="00381F32"/>
    <w:rsid w:val="00382260"/>
    <w:rsid w:val="0038345C"/>
    <w:rsid w:val="0038511E"/>
    <w:rsid w:val="00386093"/>
    <w:rsid w:val="00386168"/>
    <w:rsid w:val="00386720"/>
    <w:rsid w:val="003874BF"/>
    <w:rsid w:val="003875B4"/>
    <w:rsid w:val="00392225"/>
    <w:rsid w:val="0039299E"/>
    <w:rsid w:val="00392CF2"/>
    <w:rsid w:val="003931E7"/>
    <w:rsid w:val="003935AB"/>
    <w:rsid w:val="003970E2"/>
    <w:rsid w:val="0039752E"/>
    <w:rsid w:val="00397716"/>
    <w:rsid w:val="003A02DF"/>
    <w:rsid w:val="003A141C"/>
    <w:rsid w:val="003A1840"/>
    <w:rsid w:val="003A35AD"/>
    <w:rsid w:val="003A38A9"/>
    <w:rsid w:val="003A4213"/>
    <w:rsid w:val="003A6FFF"/>
    <w:rsid w:val="003A72D1"/>
    <w:rsid w:val="003B0027"/>
    <w:rsid w:val="003B2209"/>
    <w:rsid w:val="003B4B57"/>
    <w:rsid w:val="003B6FD7"/>
    <w:rsid w:val="003C1F39"/>
    <w:rsid w:val="003C4DD8"/>
    <w:rsid w:val="003C4F88"/>
    <w:rsid w:val="003C5D3E"/>
    <w:rsid w:val="003C609F"/>
    <w:rsid w:val="003C6B2B"/>
    <w:rsid w:val="003C70BA"/>
    <w:rsid w:val="003C7A3D"/>
    <w:rsid w:val="003C7E21"/>
    <w:rsid w:val="003D0B39"/>
    <w:rsid w:val="003D0BE1"/>
    <w:rsid w:val="003D6C65"/>
    <w:rsid w:val="003E0F0B"/>
    <w:rsid w:val="003E1006"/>
    <w:rsid w:val="003E1B09"/>
    <w:rsid w:val="003E1EAC"/>
    <w:rsid w:val="003E37CC"/>
    <w:rsid w:val="003E39DE"/>
    <w:rsid w:val="003E463B"/>
    <w:rsid w:val="003E4D94"/>
    <w:rsid w:val="003E67F4"/>
    <w:rsid w:val="003E6982"/>
    <w:rsid w:val="003E6C1E"/>
    <w:rsid w:val="003F0A1D"/>
    <w:rsid w:val="003F0B1E"/>
    <w:rsid w:val="003F4497"/>
    <w:rsid w:val="003F4C67"/>
    <w:rsid w:val="003F677B"/>
    <w:rsid w:val="003F6A5B"/>
    <w:rsid w:val="00401249"/>
    <w:rsid w:val="00403209"/>
    <w:rsid w:val="00403298"/>
    <w:rsid w:val="0040355E"/>
    <w:rsid w:val="00403DC9"/>
    <w:rsid w:val="004049CB"/>
    <w:rsid w:val="004058E0"/>
    <w:rsid w:val="00406881"/>
    <w:rsid w:val="00406E98"/>
    <w:rsid w:val="004078A1"/>
    <w:rsid w:val="004109EF"/>
    <w:rsid w:val="00410E79"/>
    <w:rsid w:val="004112B4"/>
    <w:rsid w:val="00411611"/>
    <w:rsid w:val="004131C0"/>
    <w:rsid w:val="00414782"/>
    <w:rsid w:val="004148B5"/>
    <w:rsid w:val="00415C51"/>
    <w:rsid w:val="004209E9"/>
    <w:rsid w:val="00421419"/>
    <w:rsid w:val="00421D38"/>
    <w:rsid w:val="004227B2"/>
    <w:rsid w:val="004228F2"/>
    <w:rsid w:val="00422BBA"/>
    <w:rsid w:val="004232AC"/>
    <w:rsid w:val="004241CC"/>
    <w:rsid w:val="0042459B"/>
    <w:rsid w:val="00424BA0"/>
    <w:rsid w:val="00424CE1"/>
    <w:rsid w:val="00425FA9"/>
    <w:rsid w:val="00427BA1"/>
    <w:rsid w:val="00431857"/>
    <w:rsid w:val="00434D89"/>
    <w:rsid w:val="00434FCF"/>
    <w:rsid w:val="00435000"/>
    <w:rsid w:val="00435F71"/>
    <w:rsid w:val="00436163"/>
    <w:rsid w:val="00440388"/>
    <w:rsid w:val="004409A7"/>
    <w:rsid w:val="00440A19"/>
    <w:rsid w:val="00442058"/>
    <w:rsid w:val="00447175"/>
    <w:rsid w:val="004473D5"/>
    <w:rsid w:val="00447D68"/>
    <w:rsid w:val="00450186"/>
    <w:rsid w:val="00450AF0"/>
    <w:rsid w:val="00451E10"/>
    <w:rsid w:val="00451E7F"/>
    <w:rsid w:val="0045212A"/>
    <w:rsid w:val="004528D6"/>
    <w:rsid w:val="00452C8F"/>
    <w:rsid w:val="00454088"/>
    <w:rsid w:val="00454241"/>
    <w:rsid w:val="00455985"/>
    <w:rsid w:val="00456BF0"/>
    <w:rsid w:val="00457548"/>
    <w:rsid w:val="00457762"/>
    <w:rsid w:val="00460F91"/>
    <w:rsid w:val="00461600"/>
    <w:rsid w:val="00463122"/>
    <w:rsid w:val="004638A9"/>
    <w:rsid w:val="00463A34"/>
    <w:rsid w:val="00467B45"/>
    <w:rsid w:val="00470564"/>
    <w:rsid w:val="00470F78"/>
    <w:rsid w:val="00471613"/>
    <w:rsid w:val="0047285A"/>
    <w:rsid w:val="0047377F"/>
    <w:rsid w:val="00473F7B"/>
    <w:rsid w:val="004750AA"/>
    <w:rsid w:val="004754EB"/>
    <w:rsid w:val="004802B4"/>
    <w:rsid w:val="00480460"/>
    <w:rsid w:val="004806B1"/>
    <w:rsid w:val="004833E5"/>
    <w:rsid w:val="00483550"/>
    <w:rsid w:val="00483F7A"/>
    <w:rsid w:val="004841F0"/>
    <w:rsid w:val="004842A1"/>
    <w:rsid w:val="004843ED"/>
    <w:rsid w:val="00484AAF"/>
    <w:rsid w:val="00485128"/>
    <w:rsid w:val="004851D6"/>
    <w:rsid w:val="004855FC"/>
    <w:rsid w:val="00485C23"/>
    <w:rsid w:val="00485C89"/>
    <w:rsid w:val="00487ED3"/>
    <w:rsid w:val="00491CA0"/>
    <w:rsid w:val="00494A41"/>
    <w:rsid w:val="00496423"/>
    <w:rsid w:val="00497FAA"/>
    <w:rsid w:val="004A140A"/>
    <w:rsid w:val="004A1789"/>
    <w:rsid w:val="004A1FF2"/>
    <w:rsid w:val="004A222B"/>
    <w:rsid w:val="004A2517"/>
    <w:rsid w:val="004A397F"/>
    <w:rsid w:val="004A3B1C"/>
    <w:rsid w:val="004A54AA"/>
    <w:rsid w:val="004A5697"/>
    <w:rsid w:val="004A6707"/>
    <w:rsid w:val="004A6B2F"/>
    <w:rsid w:val="004A6DB0"/>
    <w:rsid w:val="004A739E"/>
    <w:rsid w:val="004B0375"/>
    <w:rsid w:val="004B0DC5"/>
    <w:rsid w:val="004B0DE1"/>
    <w:rsid w:val="004B10FB"/>
    <w:rsid w:val="004B1556"/>
    <w:rsid w:val="004B2726"/>
    <w:rsid w:val="004B2AE7"/>
    <w:rsid w:val="004B38A5"/>
    <w:rsid w:val="004B4096"/>
    <w:rsid w:val="004B40AF"/>
    <w:rsid w:val="004B5A94"/>
    <w:rsid w:val="004B6952"/>
    <w:rsid w:val="004B6B76"/>
    <w:rsid w:val="004C0426"/>
    <w:rsid w:val="004C059D"/>
    <w:rsid w:val="004C16B1"/>
    <w:rsid w:val="004C4D11"/>
    <w:rsid w:val="004C5011"/>
    <w:rsid w:val="004C5EA3"/>
    <w:rsid w:val="004C5FA2"/>
    <w:rsid w:val="004C6B9F"/>
    <w:rsid w:val="004C7A5F"/>
    <w:rsid w:val="004D085C"/>
    <w:rsid w:val="004D0F45"/>
    <w:rsid w:val="004D14FB"/>
    <w:rsid w:val="004D2904"/>
    <w:rsid w:val="004D4D88"/>
    <w:rsid w:val="004D55AC"/>
    <w:rsid w:val="004D5C83"/>
    <w:rsid w:val="004D625C"/>
    <w:rsid w:val="004D7856"/>
    <w:rsid w:val="004D79BE"/>
    <w:rsid w:val="004E0217"/>
    <w:rsid w:val="004E048A"/>
    <w:rsid w:val="004E06B8"/>
    <w:rsid w:val="004E0ABE"/>
    <w:rsid w:val="004E1276"/>
    <w:rsid w:val="004E198A"/>
    <w:rsid w:val="004E1BB1"/>
    <w:rsid w:val="004E234A"/>
    <w:rsid w:val="004E281B"/>
    <w:rsid w:val="004E2BBB"/>
    <w:rsid w:val="004E31D6"/>
    <w:rsid w:val="004E3232"/>
    <w:rsid w:val="004E3EAD"/>
    <w:rsid w:val="004E5E14"/>
    <w:rsid w:val="004E5EF9"/>
    <w:rsid w:val="004E5F31"/>
    <w:rsid w:val="004E7DF9"/>
    <w:rsid w:val="004E7EF4"/>
    <w:rsid w:val="004F14A2"/>
    <w:rsid w:val="004F240B"/>
    <w:rsid w:val="004F2954"/>
    <w:rsid w:val="004F2C97"/>
    <w:rsid w:val="004F3783"/>
    <w:rsid w:val="004F41DA"/>
    <w:rsid w:val="004F4441"/>
    <w:rsid w:val="004F483B"/>
    <w:rsid w:val="004F623E"/>
    <w:rsid w:val="004F674C"/>
    <w:rsid w:val="005001A9"/>
    <w:rsid w:val="0050108A"/>
    <w:rsid w:val="005010FE"/>
    <w:rsid w:val="00501339"/>
    <w:rsid w:val="005018D9"/>
    <w:rsid w:val="00501CA1"/>
    <w:rsid w:val="00502FBB"/>
    <w:rsid w:val="005041EE"/>
    <w:rsid w:val="005042BB"/>
    <w:rsid w:val="00504C46"/>
    <w:rsid w:val="00504F66"/>
    <w:rsid w:val="00506206"/>
    <w:rsid w:val="00506DAB"/>
    <w:rsid w:val="005074EB"/>
    <w:rsid w:val="0051075E"/>
    <w:rsid w:val="00512241"/>
    <w:rsid w:val="00512267"/>
    <w:rsid w:val="00512478"/>
    <w:rsid w:val="00512BBB"/>
    <w:rsid w:val="00512EC5"/>
    <w:rsid w:val="00513328"/>
    <w:rsid w:val="00514F54"/>
    <w:rsid w:val="00515123"/>
    <w:rsid w:val="00516A37"/>
    <w:rsid w:val="00516F54"/>
    <w:rsid w:val="005211DD"/>
    <w:rsid w:val="005229CA"/>
    <w:rsid w:val="00523FB3"/>
    <w:rsid w:val="005240A4"/>
    <w:rsid w:val="005246B1"/>
    <w:rsid w:val="005246BD"/>
    <w:rsid w:val="00524F78"/>
    <w:rsid w:val="0053032A"/>
    <w:rsid w:val="005306E9"/>
    <w:rsid w:val="00531E80"/>
    <w:rsid w:val="005333AF"/>
    <w:rsid w:val="00533479"/>
    <w:rsid w:val="00533A7E"/>
    <w:rsid w:val="00534195"/>
    <w:rsid w:val="00534353"/>
    <w:rsid w:val="00534797"/>
    <w:rsid w:val="0053543D"/>
    <w:rsid w:val="005358B5"/>
    <w:rsid w:val="00537757"/>
    <w:rsid w:val="00540178"/>
    <w:rsid w:val="005408FD"/>
    <w:rsid w:val="00540EDF"/>
    <w:rsid w:val="00541029"/>
    <w:rsid w:val="0054120F"/>
    <w:rsid w:val="00541B3C"/>
    <w:rsid w:val="005422A0"/>
    <w:rsid w:val="00543982"/>
    <w:rsid w:val="005468D4"/>
    <w:rsid w:val="00550BA8"/>
    <w:rsid w:val="00550E8E"/>
    <w:rsid w:val="00552214"/>
    <w:rsid w:val="00552B86"/>
    <w:rsid w:val="00553D1C"/>
    <w:rsid w:val="00554508"/>
    <w:rsid w:val="00555169"/>
    <w:rsid w:val="00556461"/>
    <w:rsid w:val="00557339"/>
    <w:rsid w:val="00557DC3"/>
    <w:rsid w:val="00562247"/>
    <w:rsid w:val="005632B5"/>
    <w:rsid w:val="005637AA"/>
    <w:rsid w:val="0056397E"/>
    <w:rsid w:val="00563BB1"/>
    <w:rsid w:val="00564A0C"/>
    <w:rsid w:val="0056551B"/>
    <w:rsid w:val="0056597F"/>
    <w:rsid w:val="00565A53"/>
    <w:rsid w:val="00571302"/>
    <w:rsid w:val="005727F9"/>
    <w:rsid w:val="00572E69"/>
    <w:rsid w:val="0057427E"/>
    <w:rsid w:val="0057451E"/>
    <w:rsid w:val="00574565"/>
    <w:rsid w:val="00574747"/>
    <w:rsid w:val="00576964"/>
    <w:rsid w:val="00576C9F"/>
    <w:rsid w:val="00576D21"/>
    <w:rsid w:val="00577796"/>
    <w:rsid w:val="00580711"/>
    <w:rsid w:val="00580A0D"/>
    <w:rsid w:val="00581B77"/>
    <w:rsid w:val="005829B4"/>
    <w:rsid w:val="00583D86"/>
    <w:rsid w:val="00583F41"/>
    <w:rsid w:val="005845D1"/>
    <w:rsid w:val="005851F2"/>
    <w:rsid w:val="00587EAE"/>
    <w:rsid w:val="0059087C"/>
    <w:rsid w:val="0059222A"/>
    <w:rsid w:val="0059287F"/>
    <w:rsid w:val="00593726"/>
    <w:rsid w:val="00595F06"/>
    <w:rsid w:val="00596140"/>
    <w:rsid w:val="00596BF3"/>
    <w:rsid w:val="00597528"/>
    <w:rsid w:val="00597571"/>
    <w:rsid w:val="0059789E"/>
    <w:rsid w:val="005978A6"/>
    <w:rsid w:val="005A0FCD"/>
    <w:rsid w:val="005A194B"/>
    <w:rsid w:val="005A3C03"/>
    <w:rsid w:val="005A423F"/>
    <w:rsid w:val="005A5A8E"/>
    <w:rsid w:val="005A5DA6"/>
    <w:rsid w:val="005B0B11"/>
    <w:rsid w:val="005B1DA1"/>
    <w:rsid w:val="005B2423"/>
    <w:rsid w:val="005B27BA"/>
    <w:rsid w:val="005B3514"/>
    <w:rsid w:val="005B6BE9"/>
    <w:rsid w:val="005B7691"/>
    <w:rsid w:val="005C05A8"/>
    <w:rsid w:val="005C34C4"/>
    <w:rsid w:val="005C3B5D"/>
    <w:rsid w:val="005C45F0"/>
    <w:rsid w:val="005C666D"/>
    <w:rsid w:val="005C781C"/>
    <w:rsid w:val="005D0253"/>
    <w:rsid w:val="005D0A41"/>
    <w:rsid w:val="005D10B8"/>
    <w:rsid w:val="005D1DC2"/>
    <w:rsid w:val="005D1FE8"/>
    <w:rsid w:val="005D2452"/>
    <w:rsid w:val="005D2D2D"/>
    <w:rsid w:val="005D3107"/>
    <w:rsid w:val="005D3E40"/>
    <w:rsid w:val="005D3EE5"/>
    <w:rsid w:val="005D4661"/>
    <w:rsid w:val="005D4EA4"/>
    <w:rsid w:val="005D521B"/>
    <w:rsid w:val="005D52CE"/>
    <w:rsid w:val="005D656E"/>
    <w:rsid w:val="005D6E86"/>
    <w:rsid w:val="005D74C6"/>
    <w:rsid w:val="005E05A2"/>
    <w:rsid w:val="005E22EB"/>
    <w:rsid w:val="005E2BE9"/>
    <w:rsid w:val="005E47A3"/>
    <w:rsid w:val="005E5508"/>
    <w:rsid w:val="005E76CE"/>
    <w:rsid w:val="005F0099"/>
    <w:rsid w:val="005F2003"/>
    <w:rsid w:val="005F25C8"/>
    <w:rsid w:val="005F318C"/>
    <w:rsid w:val="005F3823"/>
    <w:rsid w:val="005F4465"/>
    <w:rsid w:val="005F45AC"/>
    <w:rsid w:val="005F5511"/>
    <w:rsid w:val="005F5B52"/>
    <w:rsid w:val="005F5F8E"/>
    <w:rsid w:val="005F7BB7"/>
    <w:rsid w:val="00600F3A"/>
    <w:rsid w:val="00601453"/>
    <w:rsid w:val="00602CB0"/>
    <w:rsid w:val="00605443"/>
    <w:rsid w:val="006058A7"/>
    <w:rsid w:val="006067DC"/>
    <w:rsid w:val="0060699E"/>
    <w:rsid w:val="00606CB9"/>
    <w:rsid w:val="00607564"/>
    <w:rsid w:val="006107FE"/>
    <w:rsid w:val="00610A78"/>
    <w:rsid w:val="0061144F"/>
    <w:rsid w:val="006116C1"/>
    <w:rsid w:val="006116D9"/>
    <w:rsid w:val="006122A1"/>
    <w:rsid w:val="00612928"/>
    <w:rsid w:val="006132B0"/>
    <w:rsid w:val="00615F9F"/>
    <w:rsid w:val="0061687A"/>
    <w:rsid w:val="0061709C"/>
    <w:rsid w:val="00617CE1"/>
    <w:rsid w:val="00617FE2"/>
    <w:rsid w:val="0062004B"/>
    <w:rsid w:val="00620BDE"/>
    <w:rsid w:val="006214B9"/>
    <w:rsid w:val="00622340"/>
    <w:rsid w:val="006236C3"/>
    <w:rsid w:val="00626897"/>
    <w:rsid w:val="00626F9E"/>
    <w:rsid w:val="00627315"/>
    <w:rsid w:val="00627B21"/>
    <w:rsid w:val="00627CF2"/>
    <w:rsid w:val="00630EA3"/>
    <w:rsid w:val="006312BA"/>
    <w:rsid w:val="006316F4"/>
    <w:rsid w:val="006318C2"/>
    <w:rsid w:val="006324CD"/>
    <w:rsid w:val="00633CDD"/>
    <w:rsid w:val="00634FEF"/>
    <w:rsid w:val="006350E2"/>
    <w:rsid w:val="00635FA5"/>
    <w:rsid w:val="00636353"/>
    <w:rsid w:val="0063716D"/>
    <w:rsid w:val="00637388"/>
    <w:rsid w:val="0063747E"/>
    <w:rsid w:val="00637909"/>
    <w:rsid w:val="00637B10"/>
    <w:rsid w:val="006405C6"/>
    <w:rsid w:val="00641727"/>
    <w:rsid w:val="0064330A"/>
    <w:rsid w:val="00643351"/>
    <w:rsid w:val="00644846"/>
    <w:rsid w:val="0064533F"/>
    <w:rsid w:val="006463D1"/>
    <w:rsid w:val="0065001B"/>
    <w:rsid w:val="006505C4"/>
    <w:rsid w:val="0065070F"/>
    <w:rsid w:val="006510F5"/>
    <w:rsid w:val="0065113A"/>
    <w:rsid w:val="0065146F"/>
    <w:rsid w:val="006515E3"/>
    <w:rsid w:val="00651681"/>
    <w:rsid w:val="006519A5"/>
    <w:rsid w:val="00652902"/>
    <w:rsid w:val="006531A4"/>
    <w:rsid w:val="006533BB"/>
    <w:rsid w:val="006543BC"/>
    <w:rsid w:val="00655299"/>
    <w:rsid w:val="0065552D"/>
    <w:rsid w:val="00655AEA"/>
    <w:rsid w:val="00656A43"/>
    <w:rsid w:val="00657456"/>
    <w:rsid w:val="006609DF"/>
    <w:rsid w:val="00660D2F"/>
    <w:rsid w:val="00660F6B"/>
    <w:rsid w:val="006615F8"/>
    <w:rsid w:val="00661653"/>
    <w:rsid w:val="006636E3"/>
    <w:rsid w:val="00663A72"/>
    <w:rsid w:val="00663F3E"/>
    <w:rsid w:val="00664D22"/>
    <w:rsid w:val="00664D79"/>
    <w:rsid w:val="00664EC1"/>
    <w:rsid w:val="00665318"/>
    <w:rsid w:val="00666478"/>
    <w:rsid w:val="0067109A"/>
    <w:rsid w:val="00672979"/>
    <w:rsid w:val="00673082"/>
    <w:rsid w:val="00674129"/>
    <w:rsid w:val="006746E1"/>
    <w:rsid w:val="00674872"/>
    <w:rsid w:val="00675653"/>
    <w:rsid w:val="006772BF"/>
    <w:rsid w:val="006778DB"/>
    <w:rsid w:val="00677A94"/>
    <w:rsid w:val="006805E4"/>
    <w:rsid w:val="00683D76"/>
    <w:rsid w:val="006847DD"/>
    <w:rsid w:val="00684D59"/>
    <w:rsid w:val="00685A27"/>
    <w:rsid w:val="00685DB3"/>
    <w:rsid w:val="00685E39"/>
    <w:rsid w:val="00686F4C"/>
    <w:rsid w:val="00687225"/>
    <w:rsid w:val="00690AAA"/>
    <w:rsid w:val="00690C8B"/>
    <w:rsid w:val="006915CA"/>
    <w:rsid w:val="0069216E"/>
    <w:rsid w:val="00692510"/>
    <w:rsid w:val="00693734"/>
    <w:rsid w:val="00693767"/>
    <w:rsid w:val="00693897"/>
    <w:rsid w:val="00694833"/>
    <w:rsid w:val="00695EC1"/>
    <w:rsid w:val="0069607F"/>
    <w:rsid w:val="00696963"/>
    <w:rsid w:val="0069710E"/>
    <w:rsid w:val="006A01EF"/>
    <w:rsid w:val="006A0605"/>
    <w:rsid w:val="006A084F"/>
    <w:rsid w:val="006A112E"/>
    <w:rsid w:val="006A1C9A"/>
    <w:rsid w:val="006A2632"/>
    <w:rsid w:val="006A3F37"/>
    <w:rsid w:val="006A4BA1"/>
    <w:rsid w:val="006A515C"/>
    <w:rsid w:val="006A68A4"/>
    <w:rsid w:val="006B07FC"/>
    <w:rsid w:val="006B08D5"/>
    <w:rsid w:val="006B1669"/>
    <w:rsid w:val="006B2869"/>
    <w:rsid w:val="006B2D31"/>
    <w:rsid w:val="006B2F48"/>
    <w:rsid w:val="006B4895"/>
    <w:rsid w:val="006B64FC"/>
    <w:rsid w:val="006B6B90"/>
    <w:rsid w:val="006B6C03"/>
    <w:rsid w:val="006B70D2"/>
    <w:rsid w:val="006B75C9"/>
    <w:rsid w:val="006C3BBA"/>
    <w:rsid w:val="006C40C6"/>
    <w:rsid w:val="006C43B1"/>
    <w:rsid w:val="006C5C1B"/>
    <w:rsid w:val="006C5E6D"/>
    <w:rsid w:val="006C6434"/>
    <w:rsid w:val="006D00CC"/>
    <w:rsid w:val="006D1BE7"/>
    <w:rsid w:val="006D216A"/>
    <w:rsid w:val="006D3F13"/>
    <w:rsid w:val="006D58F2"/>
    <w:rsid w:val="006D609A"/>
    <w:rsid w:val="006D628B"/>
    <w:rsid w:val="006D748E"/>
    <w:rsid w:val="006D7FA1"/>
    <w:rsid w:val="006E058C"/>
    <w:rsid w:val="006E1B1B"/>
    <w:rsid w:val="006E1EEE"/>
    <w:rsid w:val="006E3970"/>
    <w:rsid w:val="006E4053"/>
    <w:rsid w:val="006E44EC"/>
    <w:rsid w:val="006E53F8"/>
    <w:rsid w:val="006E56D8"/>
    <w:rsid w:val="006E58A3"/>
    <w:rsid w:val="006E77E9"/>
    <w:rsid w:val="006E7D82"/>
    <w:rsid w:val="006F0387"/>
    <w:rsid w:val="006F04CF"/>
    <w:rsid w:val="006F11C7"/>
    <w:rsid w:val="006F12F1"/>
    <w:rsid w:val="006F2404"/>
    <w:rsid w:val="006F2B40"/>
    <w:rsid w:val="006F2DD3"/>
    <w:rsid w:val="006F3B93"/>
    <w:rsid w:val="006F5AF1"/>
    <w:rsid w:val="006F6A68"/>
    <w:rsid w:val="006F7BC0"/>
    <w:rsid w:val="006F7FF9"/>
    <w:rsid w:val="0070134F"/>
    <w:rsid w:val="007024E1"/>
    <w:rsid w:val="007027BB"/>
    <w:rsid w:val="0070327D"/>
    <w:rsid w:val="00705585"/>
    <w:rsid w:val="007058BE"/>
    <w:rsid w:val="007062C9"/>
    <w:rsid w:val="00707305"/>
    <w:rsid w:val="007073D9"/>
    <w:rsid w:val="00707981"/>
    <w:rsid w:val="007103CE"/>
    <w:rsid w:val="00710F8E"/>
    <w:rsid w:val="0071141E"/>
    <w:rsid w:val="00711FD7"/>
    <w:rsid w:val="007121DC"/>
    <w:rsid w:val="00712932"/>
    <w:rsid w:val="00712D8E"/>
    <w:rsid w:val="00713EC8"/>
    <w:rsid w:val="0071560D"/>
    <w:rsid w:val="007158F0"/>
    <w:rsid w:val="007201F2"/>
    <w:rsid w:val="007205EF"/>
    <w:rsid w:val="007212E7"/>
    <w:rsid w:val="007215EA"/>
    <w:rsid w:val="00723821"/>
    <w:rsid w:val="00723C53"/>
    <w:rsid w:val="00724556"/>
    <w:rsid w:val="00724DA9"/>
    <w:rsid w:val="00725444"/>
    <w:rsid w:val="00725718"/>
    <w:rsid w:val="00725A46"/>
    <w:rsid w:val="0072618D"/>
    <w:rsid w:val="00726F87"/>
    <w:rsid w:val="00727437"/>
    <w:rsid w:val="007279C5"/>
    <w:rsid w:val="00727B9D"/>
    <w:rsid w:val="007300BB"/>
    <w:rsid w:val="0073054D"/>
    <w:rsid w:val="00730FA3"/>
    <w:rsid w:val="0073294C"/>
    <w:rsid w:val="00732A26"/>
    <w:rsid w:val="00733FD1"/>
    <w:rsid w:val="00734806"/>
    <w:rsid w:val="00734922"/>
    <w:rsid w:val="00735157"/>
    <w:rsid w:val="00736B07"/>
    <w:rsid w:val="00736F26"/>
    <w:rsid w:val="00737607"/>
    <w:rsid w:val="00737E6C"/>
    <w:rsid w:val="0074096E"/>
    <w:rsid w:val="00742579"/>
    <w:rsid w:val="00742ED5"/>
    <w:rsid w:val="0074538D"/>
    <w:rsid w:val="00745DCD"/>
    <w:rsid w:val="00746978"/>
    <w:rsid w:val="00746AC1"/>
    <w:rsid w:val="007472EC"/>
    <w:rsid w:val="00750197"/>
    <w:rsid w:val="00751CDA"/>
    <w:rsid w:val="007524CE"/>
    <w:rsid w:val="0075264B"/>
    <w:rsid w:val="00752CD7"/>
    <w:rsid w:val="00753FFD"/>
    <w:rsid w:val="00755903"/>
    <w:rsid w:val="007616A7"/>
    <w:rsid w:val="007616C6"/>
    <w:rsid w:val="00762196"/>
    <w:rsid w:val="00762A4A"/>
    <w:rsid w:val="00764088"/>
    <w:rsid w:val="007643E2"/>
    <w:rsid w:val="007660AE"/>
    <w:rsid w:val="00766F24"/>
    <w:rsid w:val="00770460"/>
    <w:rsid w:val="007715E9"/>
    <w:rsid w:val="00771DB2"/>
    <w:rsid w:val="007720F8"/>
    <w:rsid w:val="007737F6"/>
    <w:rsid w:val="00773C5B"/>
    <w:rsid w:val="007744FF"/>
    <w:rsid w:val="0077452F"/>
    <w:rsid w:val="00775460"/>
    <w:rsid w:val="00775C25"/>
    <w:rsid w:val="00780135"/>
    <w:rsid w:val="0078147D"/>
    <w:rsid w:val="007817BF"/>
    <w:rsid w:val="007829AE"/>
    <w:rsid w:val="00784491"/>
    <w:rsid w:val="0078459E"/>
    <w:rsid w:val="007850FA"/>
    <w:rsid w:val="00785150"/>
    <w:rsid w:val="007856DE"/>
    <w:rsid w:val="007864BD"/>
    <w:rsid w:val="00786CA6"/>
    <w:rsid w:val="00787C28"/>
    <w:rsid w:val="00790552"/>
    <w:rsid w:val="00790C5E"/>
    <w:rsid w:val="0079162B"/>
    <w:rsid w:val="00791AB7"/>
    <w:rsid w:val="00791B3A"/>
    <w:rsid w:val="00793554"/>
    <w:rsid w:val="00793B33"/>
    <w:rsid w:val="0079407E"/>
    <w:rsid w:val="00794CA2"/>
    <w:rsid w:val="00795565"/>
    <w:rsid w:val="007963A6"/>
    <w:rsid w:val="00796BAD"/>
    <w:rsid w:val="0079747C"/>
    <w:rsid w:val="00797665"/>
    <w:rsid w:val="007A0E0C"/>
    <w:rsid w:val="007A1045"/>
    <w:rsid w:val="007A21D1"/>
    <w:rsid w:val="007A2D44"/>
    <w:rsid w:val="007A3ABE"/>
    <w:rsid w:val="007A4B48"/>
    <w:rsid w:val="007A4CD1"/>
    <w:rsid w:val="007A5380"/>
    <w:rsid w:val="007A5D3D"/>
    <w:rsid w:val="007A7278"/>
    <w:rsid w:val="007B2409"/>
    <w:rsid w:val="007B2CAE"/>
    <w:rsid w:val="007B5086"/>
    <w:rsid w:val="007B5119"/>
    <w:rsid w:val="007B5C5E"/>
    <w:rsid w:val="007B5FEA"/>
    <w:rsid w:val="007B617A"/>
    <w:rsid w:val="007C06E7"/>
    <w:rsid w:val="007C071C"/>
    <w:rsid w:val="007C08FC"/>
    <w:rsid w:val="007C3DDD"/>
    <w:rsid w:val="007C5C14"/>
    <w:rsid w:val="007C6141"/>
    <w:rsid w:val="007C66A9"/>
    <w:rsid w:val="007C68B7"/>
    <w:rsid w:val="007D0098"/>
    <w:rsid w:val="007D00A7"/>
    <w:rsid w:val="007D160D"/>
    <w:rsid w:val="007D37A4"/>
    <w:rsid w:val="007D43D1"/>
    <w:rsid w:val="007D4691"/>
    <w:rsid w:val="007D5870"/>
    <w:rsid w:val="007D6317"/>
    <w:rsid w:val="007D75FB"/>
    <w:rsid w:val="007D7D85"/>
    <w:rsid w:val="007E0A46"/>
    <w:rsid w:val="007E142A"/>
    <w:rsid w:val="007E1CE3"/>
    <w:rsid w:val="007E1FC1"/>
    <w:rsid w:val="007E25F0"/>
    <w:rsid w:val="007E2872"/>
    <w:rsid w:val="007E75CE"/>
    <w:rsid w:val="007E7E50"/>
    <w:rsid w:val="007F1161"/>
    <w:rsid w:val="007F1B63"/>
    <w:rsid w:val="007F4F19"/>
    <w:rsid w:val="007F52D3"/>
    <w:rsid w:val="007F56CF"/>
    <w:rsid w:val="007F5D00"/>
    <w:rsid w:val="007F69ED"/>
    <w:rsid w:val="007F6DCF"/>
    <w:rsid w:val="007F74A2"/>
    <w:rsid w:val="007F7B2A"/>
    <w:rsid w:val="007F7B4C"/>
    <w:rsid w:val="00800552"/>
    <w:rsid w:val="00800A8E"/>
    <w:rsid w:val="00800E5D"/>
    <w:rsid w:val="00803301"/>
    <w:rsid w:val="00803528"/>
    <w:rsid w:val="00803C96"/>
    <w:rsid w:val="00804A08"/>
    <w:rsid w:val="00804D17"/>
    <w:rsid w:val="00806A36"/>
    <w:rsid w:val="008103D7"/>
    <w:rsid w:val="008107B8"/>
    <w:rsid w:val="00811043"/>
    <w:rsid w:val="00811E8D"/>
    <w:rsid w:val="00812792"/>
    <w:rsid w:val="00812D74"/>
    <w:rsid w:val="00814427"/>
    <w:rsid w:val="00815A1E"/>
    <w:rsid w:val="00816573"/>
    <w:rsid w:val="00816DE6"/>
    <w:rsid w:val="00820E35"/>
    <w:rsid w:val="00821E74"/>
    <w:rsid w:val="008222DE"/>
    <w:rsid w:val="0082252D"/>
    <w:rsid w:val="00823031"/>
    <w:rsid w:val="0082391C"/>
    <w:rsid w:val="008242DF"/>
    <w:rsid w:val="00824760"/>
    <w:rsid w:val="00825EB6"/>
    <w:rsid w:val="00826504"/>
    <w:rsid w:val="00827F1E"/>
    <w:rsid w:val="008307EE"/>
    <w:rsid w:val="008319FC"/>
    <w:rsid w:val="00832BBF"/>
    <w:rsid w:val="00833A00"/>
    <w:rsid w:val="00834425"/>
    <w:rsid w:val="00834DA0"/>
    <w:rsid w:val="00835600"/>
    <w:rsid w:val="00835895"/>
    <w:rsid w:val="0083629E"/>
    <w:rsid w:val="008414D5"/>
    <w:rsid w:val="00841812"/>
    <w:rsid w:val="00843534"/>
    <w:rsid w:val="008442FF"/>
    <w:rsid w:val="00844876"/>
    <w:rsid w:val="00844DF8"/>
    <w:rsid w:val="008464A1"/>
    <w:rsid w:val="0084659E"/>
    <w:rsid w:val="00847D11"/>
    <w:rsid w:val="00847EFD"/>
    <w:rsid w:val="00847F8F"/>
    <w:rsid w:val="00850A8F"/>
    <w:rsid w:val="008528CD"/>
    <w:rsid w:val="00853335"/>
    <w:rsid w:val="00853A28"/>
    <w:rsid w:val="00855389"/>
    <w:rsid w:val="00856B57"/>
    <w:rsid w:val="00857F9F"/>
    <w:rsid w:val="00857FE1"/>
    <w:rsid w:val="00860EA5"/>
    <w:rsid w:val="0086135B"/>
    <w:rsid w:val="00861F8B"/>
    <w:rsid w:val="008626BD"/>
    <w:rsid w:val="00862ADF"/>
    <w:rsid w:val="00863737"/>
    <w:rsid w:val="008644BA"/>
    <w:rsid w:val="008654B1"/>
    <w:rsid w:val="0086644C"/>
    <w:rsid w:val="00866C71"/>
    <w:rsid w:val="008676E8"/>
    <w:rsid w:val="0087018A"/>
    <w:rsid w:val="00871FE9"/>
    <w:rsid w:val="00872F5F"/>
    <w:rsid w:val="00873087"/>
    <w:rsid w:val="008735D4"/>
    <w:rsid w:val="00874DAF"/>
    <w:rsid w:val="008760D9"/>
    <w:rsid w:val="00880777"/>
    <w:rsid w:val="00883E59"/>
    <w:rsid w:val="008846B1"/>
    <w:rsid w:val="00884B76"/>
    <w:rsid w:val="0088506B"/>
    <w:rsid w:val="0088512A"/>
    <w:rsid w:val="008862DD"/>
    <w:rsid w:val="00886341"/>
    <w:rsid w:val="00887493"/>
    <w:rsid w:val="0088794B"/>
    <w:rsid w:val="008921A1"/>
    <w:rsid w:val="00892393"/>
    <w:rsid w:val="0089269E"/>
    <w:rsid w:val="00892B2A"/>
    <w:rsid w:val="00892D10"/>
    <w:rsid w:val="00892F14"/>
    <w:rsid w:val="00893C1D"/>
    <w:rsid w:val="00894E31"/>
    <w:rsid w:val="00895174"/>
    <w:rsid w:val="00895175"/>
    <w:rsid w:val="00895676"/>
    <w:rsid w:val="00895B75"/>
    <w:rsid w:val="00895BEF"/>
    <w:rsid w:val="00896817"/>
    <w:rsid w:val="00896C3C"/>
    <w:rsid w:val="00897B66"/>
    <w:rsid w:val="00897C89"/>
    <w:rsid w:val="008A267D"/>
    <w:rsid w:val="008A29A8"/>
    <w:rsid w:val="008A2B7B"/>
    <w:rsid w:val="008A3156"/>
    <w:rsid w:val="008A3522"/>
    <w:rsid w:val="008A4C8D"/>
    <w:rsid w:val="008A50EB"/>
    <w:rsid w:val="008A6626"/>
    <w:rsid w:val="008A6A5E"/>
    <w:rsid w:val="008A7844"/>
    <w:rsid w:val="008B0483"/>
    <w:rsid w:val="008B0D64"/>
    <w:rsid w:val="008B2454"/>
    <w:rsid w:val="008B280E"/>
    <w:rsid w:val="008B3134"/>
    <w:rsid w:val="008B353E"/>
    <w:rsid w:val="008B430C"/>
    <w:rsid w:val="008B5DD8"/>
    <w:rsid w:val="008B63C2"/>
    <w:rsid w:val="008B6AAC"/>
    <w:rsid w:val="008C091E"/>
    <w:rsid w:val="008C14D2"/>
    <w:rsid w:val="008C1950"/>
    <w:rsid w:val="008C1D26"/>
    <w:rsid w:val="008C3D58"/>
    <w:rsid w:val="008C4B16"/>
    <w:rsid w:val="008C705C"/>
    <w:rsid w:val="008C731A"/>
    <w:rsid w:val="008C779F"/>
    <w:rsid w:val="008D0338"/>
    <w:rsid w:val="008D0589"/>
    <w:rsid w:val="008D144B"/>
    <w:rsid w:val="008D1ED2"/>
    <w:rsid w:val="008D2C06"/>
    <w:rsid w:val="008D3AA3"/>
    <w:rsid w:val="008D4F1E"/>
    <w:rsid w:val="008D5153"/>
    <w:rsid w:val="008D6895"/>
    <w:rsid w:val="008D6A11"/>
    <w:rsid w:val="008D7CAF"/>
    <w:rsid w:val="008E048C"/>
    <w:rsid w:val="008E09C1"/>
    <w:rsid w:val="008E12A6"/>
    <w:rsid w:val="008E13E9"/>
    <w:rsid w:val="008E1AED"/>
    <w:rsid w:val="008E1F7E"/>
    <w:rsid w:val="008E3050"/>
    <w:rsid w:val="008E3BD1"/>
    <w:rsid w:val="008E3CEB"/>
    <w:rsid w:val="008E5FB7"/>
    <w:rsid w:val="008F0B2B"/>
    <w:rsid w:val="008F0B33"/>
    <w:rsid w:val="008F0B66"/>
    <w:rsid w:val="008F0E4B"/>
    <w:rsid w:val="008F174A"/>
    <w:rsid w:val="008F25EF"/>
    <w:rsid w:val="008F4255"/>
    <w:rsid w:val="008F4CA0"/>
    <w:rsid w:val="008F7107"/>
    <w:rsid w:val="008F7749"/>
    <w:rsid w:val="008F782A"/>
    <w:rsid w:val="00900250"/>
    <w:rsid w:val="009011AE"/>
    <w:rsid w:val="0090184E"/>
    <w:rsid w:val="00901C38"/>
    <w:rsid w:val="00902895"/>
    <w:rsid w:val="009032C0"/>
    <w:rsid w:val="00903BEF"/>
    <w:rsid w:val="0090442C"/>
    <w:rsid w:val="009044F0"/>
    <w:rsid w:val="00905408"/>
    <w:rsid w:val="00906900"/>
    <w:rsid w:val="00910831"/>
    <w:rsid w:val="0091165D"/>
    <w:rsid w:val="00911E60"/>
    <w:rsid w:val="009122E8"/>
    <w:rsid w:val="009136B1"/>
    <w:rsid w:val="00914816"/>
    <w:rsid w:val="00915697"/>
    <w:rsid w:val="00915ACC"/>
    <w:rsid w:val="00915EA1"/>
    <w:rsid w:val="00920054"/>
    <w:rsid w:val="0092052D"/>
    <w:rsid w:val="009207FC"/>
    <w:rsid w:val="00920A64"/>
    <w:rsid w:val="00921014"/>
    <w:rsid w:val="0092165A"/>
    <w:rsid w:val="009247D7"/>
    <w:rsid w:val="00924C96"/>
    <w:rsid w:val="0092585E"/>
    <w:rsid w:val="00925BEA"/>
    <w:rsid w:val="0092646D"/>
    <w:rsid w:val="009279CE"/>
    <w:rsid w:val="0093363A"/>
    <w:rsid w:val="00933FC5"/>
    <w:rsid w:val="00934976"/>
    <w:rsid w:val="00934DFE"/>
    <w:rsid w:val="009353F3"/>
    <w:rsid w:val="00935F3B"/>
    <w:rsid w:val="00936019"/>
    <w:rsid w:val="009364C6"/>
    <w:rsid w:val="009365A7"/>
    <w:rsid w:val="0094107C"/>
    <w:rsid w:val="00941F65"/>
    <w:rsid w:val="00941F8F"/>
    <w:rsid w:val="00942D3C"/>
    <w:rsid w:val="00947C5D"/>
    <w:rsid w:val="0095040C"/>
    <w:rsid w:val="009510C0"/>
    <w:rsid w:val="00953705"/>
    <w:rsid w:val="00953CF5"/>
    <w:rsid w:val="00953EB9"/>
    <w:rsid w:val="009545F7"/>
    <w:rsid w:val="00960015"/>
    <w:rsid w:val="00960E23"/>
    <w:rsid w:val="00960FC7"/>
    <w:rsid w:val="0096121D"/>
    <w:rsid w:val="00961D46"/>
    <w:rsid w:val="00961D57"/>
    <w:rsid w:val="00961EC6"/>
    <w:rsid w:val="0096207A"/>
    <w:rsid w:val="00962E5A"/>
    <w:rsid w:val="00963A55"/>
    <w:rsid w:val="00964E47"/>
    <w:rsid w:val="0097078F"/>
    <w:rsid w:val="009713A7"/>
    <w:rsid w:val="00972D73"/>
    <w:rsid w:val="00972E2D"/>
    <w:rsid w:val="00976894"/>
    <w:rsid w:val="00976DF5"/>
    <w:rsid w:val="009777BB"/>
    <w:rsid w:val="00980507"/>
    <w:rsid w:val="00980D32"/>
    <w:rsid w:val="009821B1"/>
    <w:rsid w:val="009837F3"/>
    <w:rsid w:val="009840D6"/>
    <w:rsid w:val="009853E3"/>
    <w:rsid w:val="0098641D"/>
    <w:rsid w:val="0098659F"/>
    <w:rsid w:val="00986ED4"/>
    <w:rsid w:val="0098742E"/>
    <w:rsid w:val="009878E5"/>
    <w:rsid w:val="00987D20"/>
    <w:rsid w:val="00990A30"/>
    <w:rsid w:val="0099123A"/>
    <w:rsid w:val="00991CB6"/>
    <w:rsid w:val="009932E3"/>
    <w:rsid w:val="009956CE"/>
    <w:rsid w:val="009966AD"/>
    <w:rsid w:val="00996C79"/>
    <w:rsid w:val="00997FCE"/>
    <w:rsid w:val="009A114C"/>
    <w:rsid w:val="009A16D3"/>
    <w:rsid w:val="009A2DAA"/>
    <w:rsid w:val="009A38B7"/>
    <w:rsid w:val="009A3DD8"/>
    <w:rsid w:val="009A47AE"/>
    <w:rsid w:val="009A4AC6"/>
    <w:rsid w:val="009A4C33"/>
    <w:rsid w:val="009A7EC9"/>
    <w:rsid w:val="009B28D9"/>
    <w:rsid w:val="009B2F90"/>
    <w:rsid w:val="009B4A61"/>
    <w:rsid w:val="009B52C4"/>
    <w:rsid w:val="009B577F"/>
    <w:rsid w:val="009B5BD3"/>
    <w:rsid w:val="009B5CFA"/>
    <w:rsid w:val="009B6711"/>
    <w:rsid w:val="009C035C"/>
    <w:rsid w:val="009C1167"/>
    <w:rsid w:val="009C1C8D"/>
    <w:rsid w:val="009C229D"/>
    <w:rsid w:val="009C3BCB"/>
    <w:rsid w:val="009C57F8"/>
    <w:rsid w:val="009C6F1D"/>
    <w:rsid w:val="009C7368"/>
    <w:rsid w:val="009C7FCA"/>
    <w:rsid w:val="009D2D49"/>
    <w:rsid w:val="009D3808"/>
    <w:rsid w:val="009D39F2"/>
    <w:rsid w:val="009D3F68"/>
    <w:rsid w:val="009D4B44"/>
    <w:rsid w:val="009D5380"/>
    <w:rsid w:val="009D7C4C"/>
    <w:rsid w:val="009E10DC"/>
    <w:rsid w:val="009E1928"/>
    <w:rsid w:val="009E34C0"/>
    <w:rsid w:val="009E3833"/>
    <w:rsid w:val="009E3BFA"/>
    <w:rsid w:val="009E6CAA"/>
    <w:rsid w:val="009E7CD5"/>
    <w:rsid w:val="009E7E46"/>
    <w:rsid w:val="009F0313"/>
    <w:rsid w:val="009F161C"/>
    <w:rsid w:val="009F196C"/>
    <w:rsid w:val="009F1C9B"/>
    <w:rsid w:val="009F4268"/>
    <w:rsid w:val="009F4E14"/>
    <w:rsid w:val="009F4ECF"/>
    <w:rsid w:val="009F5D2A"/>
    <w:rsid w:val="009F6938"/>
    <w:rsid w:val="009F7D80"/>
    <w:rsid w:val="00A003C8"/>
    <w:rsid w:val="00A00725"/>
    <w:rsid w:val="00A01968"/>
    <w:rsid w:val="00A03960"/>
    <w:rsid w:val="00A03E9B"/>
    <w:rsid w:val="00A04B4F"/>
    <w:rsid w:val="00A05544"/>
    <w:rsid w:val="00A05D86"/>
    <w:rsid w:val="00A07FDE"/>
    <w:rsid w:val="00A10AEA"/>
    <w:rsid w:val="00A11705"/>
    <w:rsid w:val="00A12207"/>
    <w:rsid w:val="00A12286"/>
    <w:rsid w:val="00A126BC"/>
    <w:rsid w:val="00A135E0"/>
    <w:rsid w:val="00A13A6C"/>
    <w:rsid w:val="00A13B6F"/>
    <w:rsid w:val="00A15C35"/>
    <w:rsid w:val="00A161CA"/>
    <w:rsid w:val="00A164C5"/>
    <w:rsid w:val="00A1676A"/>
    <w:rsid w:val="00A17978"/>
    <w:rsid w:val="00A17DFE"/>
    <w:rsid w:val="00A202B3"/>
    <w:rsid w:val="00A221C6"/>
    <w:rsid w:val="00A23111"/>
    <w:rsid w:val="00A24080"/>
    <w:rsid w:val="00A255BC"/>
    <w:rsid w:val="00A25D2C"/>
    <w:rsid w:val="00A27AC0"/>
    <w:rsid w:val="00A27D23"/>
    <w:rsid w:val="00A3055B"/>
    <w:rsid w:val="00A306D8"/>
    <w:rsid w:val="00A31AE6"/>
    <w:rsid w:val="00A33AA4"/>
    <w:rsid w:val="00A347BB"/>
    <w:rsid w:val="00A34FF2"/>
    <w:rsid w:val="00A3553B"/>
    <w:rsid w:val="00A35F8A"/>
    <w:rsid w:val="00A37B96"/>
    <w:rsid w:val="00A404D0"/>
    <w:rsid w:val="00A41503"/>
    <w:rsid w:val="00A42A88"/>
    <w:rsid w:val="00A43F2C"/>
    <w:rsid w:val="00A44AE7"/>
    <w:rsid w:val="00A44DDC"/>
    <w:rsid w:val="00A457D1"/>
    <w:rsid w:val="00A46339"/>
    <w:rsid w:val="00A47C9D"/>
    <w:rsid w:val="00A5114D"/>
    <w:rsid w:val="00A51310"/>
    <w:rsid w:val="00A52B0F"/>
    <w:rsid w:val="00A52D55"/>
    <w:rsid w:val="00A5383B"/>
    <w:rsid w:val="00A53E21"/>
    <w:rsid w:val="00A543AE"/>
    <w:rsid w:val="00A549DB"/>
    <w:rsid w:val="00A54F80"/>
    <w:rsid w:val="00A56121"/>
    <w:rsid w:val="00A56736"/>
    <w:rsid w:val="00A573BE"/>
    <w:rsid w:val="00A610DD"/>
    <w:rsid w:val="00A624E8"/>
    <w:rsid w:val="00A62B87"/>
    <w:rsid w:val="00A64244"/>
    <w:rsid w:val="00A64A1B"/>
    <w:rsid w:val="00A64EA4"/>
    <w:rsid w:val="00A65D0F"/>
    <w:rsid w:val="00A66191"/>
    <w:rsid w:val="00A67FCB"/>
    <w:rsid w:val="00A70B61"/>
    <w:rsid w:val="00A70C0E"/>
    <w:rsid w:val="00A7122F"/>
    <w:rsid w:val="00A723C2"/>
    <w:rsid w:val="00A73D0E"/>
    <w:rsid w:val="00A7441A"/>
    <w:rsid w:val="00A748E4"/>
    <w:rsid w:val="00A74E35"/>
    <w:rsid w:val="00A763C6"/>
    <w:rsid w:val="00A76770"/>
    <w:rsid w:val="00A7691A"/>
    <w:rsid w:val="00A778E0"/>
    <w:rsid w:val="00A779CD"/>
    <w:rsid w:val="00A800EC"/>
    <w:rsid w:val="00A80C11"/>
    <w:rsid w:val="00A82A0D"/>
    <w:rsid w:val="00A838B3"/>
    <w:rsid w:val="00A8397E"/>
    <w:rsid w:val="00A83C89"/>
    <w:rsid w:val="00A849A8"/>
    <w:rsid w:val="00A84FF3"/>
    <w:rsid w:val="00A85B8B"/>
    <w:rsid w:val="00A86D4B"/>
    <w:rsid w:val="00A87477"/>
    <w:rsid w:val="00A8755F"/>
    <w:rsid w:val="00A90186"/>
    <w:rsid w:val="00A91574"/>
    <w:rsid w:val="00A91AA0"/>
    <w:rsid w:val="00A9219D"/>
    <w:rsid w:val="00A937BB"/>
    <w:rsid w:val="00A93A23"/>
    <w:rsid w:val="00A956A3"/>
    <w:rsid w:val="00A9584E"/>
    <w:rsid w:val="00A9612C"/>
    <w:rsid w:val="00A969AD"/>
    <w:rsid w:val="00A96C57"/>
    <w:rsid w:val="00AA080E"/>
    <w:rsid w:val="00AA176C"/>
    <w:rsid w:val="00AA2648"/>
    <w:rsid w:val="00AA2AB5"/>
    <w:rsid w:val="00AA338E"/>
    <w:rsid w:val="00AA4757"/>
    <w:rsid w:val="00AA4913"/>
    <w:rsid w:val="00AA5401"/>
    <w:rsid w:val="00AA7689"/>
    <w:rsid w:val="00AA7F4C"/>
    <w:rsid w:val="00AB018F"/>
    <w:rsid w:val="00AB05FF"/>
    <w:rsid w:val="00AB0B34"/>
    <w:rsid w:val="00AB0D43"/>
    <w:rsid w:val="00AB2523"/>
    <w:rsid w:val="00AB2B50"/>
    <w:rsid w:val="00AB2D71"/>
    <w:rsid w:val="00AB38E8"/>
    <w:rsid w:val="00AB3B08"/>
    <w:rsid w:val="00AB40DF"/>
    <w:rsid w:val="00AB4621"/>
    <w:rsid w:val="00AB4F2B"/>
    <w:rsid w:val="00AB5164"/>
    <w:rsid w:val="00AB6715"/>
    <w:rsid w:val="00AC0BDF"/>
    <w:rsid w:val="00AC2320"/>
    <w:rsid w:val="00AC36BC"/>
    <w:rsid w:val="00AC4D4A"/>
    <w:rsid w:val="00AC55AE"/>
    <w:rsid w:val="00AC5F92"/>
    <w:rsid w:val="00AC6CDC"/>
    <w:rsid w:val="00AC77CB"/>
    <w:rsid w:val="00AD09B4"/>
    <w:rsid w:val="00AD1149"/>
    <w:rsid w:val="00AD18FB"/>
    <w:rsid w:val="00AD196B"/>
    <w:rsid w:val="00AD20E5"/>
    <w:rsid w:val="00AD4A16"/>
    <w:rsid w:val="00AD72B2"/>
    <w:rsid w:val="00AD7371"/>
    <w:rsid w:val="00AD7546"/>
    <w:rsid w:val="00AD7800"/>
    <w:rsid w:val="00AD7B15"/>
    <w:rsid w:val="00AE0256"/>
    <w:rsid w:val="00AE02D0"/>
    <w:rsid w:val="00AE0901"/>
    <w:rsid w:val="00AE0AA4"/>
    <w:rsid w:val="00AE0B9A"/>
    <w:rsid w:val="00AE1483"/>
    <w:rsid w:val="00AE199E"/>
    <w:rsid w:val="00AE1F96"/>
    <w:rsid w:val="00AE200C"/>
    <w:rsid w:val="00AE3DF7"/>
    <w:rsid w:val="00AE6037"/>
    <w:rsid w:val="00AE6510"/>
    <w:rsid w:val="00AE7162"/>
    <w:rsid w:val="00AE7546"/>
    <w:rsid w:val="00AF11F2"/>
    <w:rsid w:val="00AF11F3"/>
    <w:rsid w:val="00AF1287"/>
    <w:rsid w:val="00AF19EE"/>
    <w:rsid w:val="00AF2D18"/>
    <w:rsid w:val="00AF3DC9"/>
    <w:rsid w:val="00AF6833"/>
    <w:rsid w:val="00AF6892"/>
    <w:rsid w:val="00AF7DC3"/>
    <w:rsid w:val="00B008D0"/>
    <w:rsid w:val="00B010B6"/>
    <w:rsid w:val="00B01512"/>
    <w:rsid w:val="00B018DE"/>
    <w:rsid w:val="00B01D9F"/>
    <w:rsid w:val="00B02AE5"/>
    <w:rsid w:val="00B02C56"/>
    <w:rsid w:val="00B03C9A"/>
    <w:rsid w:val="00B050DF"/>
    <w:rsid w:val="00B070AD"/>
    <w:rsid w:val="00B07301"/>
    <w:rsid w:val="00B07A13"/>
    <w:rsid w:val="00B11397"/>
    <w:rsid w:val="00B1385F"/>
    <w:rsid w:val="00B14245"/>
    <w:rsid w:val="00B14DE2"/>
    <w:rsid w:val="00B15DED"/>
    <w:rsid w:val="00B160D9"/>
    <w:rsid w:val="00B1680C"/>
    <w:rsid w:val="00B16E5F"/>
    <w:rsid w:val="00B174BE"/>
    <w:rsid w:val="00B2028F"/>
    <w:rsid w:val="00B20943"/>
    <w:rsid w:val="00B20B3C"/>
    <w:rsid w:val="00B20E46"/>
    <w:rsid w:val="00B2196D"/>
    <w:rsid w:val="00B2205C"/>
    <w:rsid w:val="00B225D5"/>
    <w:rsid w:val="00B22C1D"/>
    <w:rsid w:val="00B240AA"/>
    <w:rsid w:val="00B24429"/>
    <w:rsid w:val="00B24D89"/>
    <w:rsid w:val="00B251B2"/>
    <w:rsid w:val="00B25EAF"/>
    <w:rsid w:val="00B30754"/>
    <w:rsid w:val="00B308DB"/>
    <w:rsid w:val="00B30A1B"/>
    <w:rsid w:val="00B31592"/>
    <w:rsid w:val="00B334A1"/>
    <w:rsid w:val="00B33774"/>
    <w:rsid w:val="00B34205"/>
    <w:rsid w:val="00B34495"/>
    <w:rsid w:val="00B34CB9"/>
    <w:rsid w:val="00B3610A"/>
    <w:rsid w:val="00B36B56"/>
    <w:rsid w:val="00B37153"/>
    <w:rsid w:val="00B37A3B"/>
    <w:rsid w:val="00B37ED6"/>
    <w:rsid w:val="00B4189C"/>
    <w:rsid w:val="00B43455"/>
    <w:rsid w:val="00B43673"/>
    <w:rsid w:val="00B44394"/>
    <w:rsid w:val="00B44686"/>
    <w:rsid w:val="00B45481"/>
    <w:rsid w:val="00B45666"/>
    <w:rsid w:val="00B46684"/>
    <w:rsid w:val="00B5246F"/>
    <w:rsid w:val="00B52763"/>
    <w:rsid w:val="00B528E8"/>
    <w:rsid w:val="00B529EB"/>
    <w:rsid w:val="00B53EA4"/>
    <w:rsid w:val="00B53F42"/>
    <w:rsid w:val="00B553BF"/>
    <w:rsid w:val="00B56874"/>
    <w:rsid w:val="00B5697D"/>
    <w:rsid w:val="00B57A17"/>
    <w:rsid w:val="00B629DA"/>
    <w:rsid w:val="00B673A6"/>
    <w:rsid w:val="00B71347"/>
    <w:rsid w:val="00B7189C"/>
    <w:rsid w:val="00B71F70"/>
    <w:rsid w:val="00B73536"/>
    <w:rsid w:val="00B73D27"/>
    <w:rsid w:val="00B73E3F"/>
    <w:rsid w:val="00B75500"/>
    <w:rsid w:val="00B75ACC"/>
    <w:rsid w:val="00B75DF9"/>
    <w:rsid w:val="00B76E86"/>
    <w:rsid w:val="00B779DB"/>
    <w:rsid w:val="00B806DB"/>
    <w:rsid w:val="00B81606"/>
    <w:rsid w:val="00B81984"/>
    <w:rsid w:val="00B822E6"/>
    <w:rsid w:val="00B82AA0"/>
    <w:rsid w:val="00B839C7"/>
    <w:rsid w:val="00B84293"/>
    <w:rsid w:val="00B84FAA"/>
    <w:rsid w:val="00B86720"/>
    <w:rsid w:val="00B87AB4"/>
    <w:rsid w:val="00B9027F"/>
    <w:rsid w:val="00B90560"/>
    <w:rsid w:val="00B92481"/>
    <w:rsid w:val="00B94B26"/>
    <w:rsid w:val="00B950C7"/>
    <w:rsid w:val="00B961E5"/>
    <w:rsid w:val="00B969B7"/>
    <w:rsid w:val="00B97414"/>
    <w:rsid w:val="00BA0D06"/>
    <w:rsid w:val="00BA0D6D"/>
    <w:rsid w:val="00BA2A55"/>
    <w:rsid w:val="00BA380C"/>
    <w:rsid w:val="00BA396C"/>
    <w:rsid w:val="00BA48CB"/>
    <w:rsid w:val="00BA48F3"/>
    <w:rsid w:val="00BA4DF9"/>
    <w:rsid w:val="00BA51D3"/>
    <w:rsid w:val="00BA5269"/>
    <w:rsid w:val="00BA5D9D"/>
    <w:rsid w:val="00BA5FCB"/>
    <w:rsid w:val="00BA68A9"/>
    <w:rsid w:val="00BA70ED"/>
    <w:rsid w:val="00BB0000"/>
    <w:rsid w:val="00BB0536"/>
    <w:rsid w:val="00BB0C3A"/>
    <w:rsid w:val="00BB2325"/>
    <w:rsid w:val="00BB2BB2"/>
    <w:rsid w:val="00BB3CA6"/>
    <w:rsid w:val="00BB5462"/>
    <w:rsid w:val="00BB5D29"/>
    <w:rsid w:val="00BB6670"/>
    <w:rsid w:val="00BB7495"/>
    <w:rsid w:val="00BB77FC"/>
    <w:rsid w:val="00BB7B13"/>
    <w:rsid w:val="00BC00AC"/>
    <w:rsid w:val="00BC0126"/>
    <w:rsid w:val="00BC0FB2"/>
    <w:rsid w:val="00BC1992"/>
    <w:rsid w:val="00BC3037"/>
    <w:rsid w:val="00BC369D"/>
    <w:rsid w:val="00BC4BF7"/>
    <w:rsid w:val="00BD02AB"/>
    <w:rsid w:val="00BD2F2C"/>
    <w:rsid w:val="00BD3765"/>
    <w:rsid w:val="00BD46C9"/>
    <w:rsid w:val="00BD6E7E"/>
    <w:rsid w:val="00BD76B5"/>
    <w:rsid w:val="00BE1C5D"/>
    <w:rsid w:val="00BE1D41"/>
    <w:rsid w:val="00BE1ED0"/>
    <w:rsid w:val="00BE71E3"/>
    <w:rsid w:val="00BE7986"/>
    <w:rsid w:val="00BF0772"/>
    <w:rsid w:val="00BF1623"/>
    <w:rsid w:val="00BF35DC"/>
    <w:rsid w:val="00BF3C6E"/>
    <w:rsid w:val="00BF495A"/>
    <w:rsid w:val="00BF7FBA"/>
    <w:rsid w:val="00C00D27"/>
    <w:rsid w:val="00C01751"/>
    <w:rsid w:val="00C01D7C"/>
    <w:rsid w:val="00C02EE8"/>
    <w:rsid w:val="00C05008"/>
    <w:rsid w:val="00C05312"/>
    <w:rsid w:val="00C05427"/>
    <w:rsid w:val="00C0581C"/>
    <w:rsid w:val="00C05C1E"/>
    <w:rsid w:val="00C06306"/>
    <w:rsid w:val="00C077AA"/>
    <w:rsid w:val="00C078D4"/>
    <w:rsid w:val="00C15DA2"/>
    <w:rsid w:val="00C17356"/>
    <w:rsid w:val="00C21AA1"/>
    <w:rsid w:val="00C224F1"/>
    <w:rsid w:val="00C2266F"/>
    <w:rsid w:val="00C2273A"/>
    <w:rsid w:val="00C2298A"/>
    <w:rsid w:val="00C22A9B"/>
    <w:rsid w:val="00C23C72"/>
    <w:rsid w:val="00C23DF4"/>
    <w:rsid w:val="00C2482A"/>
    <w:rsid w:val="00C2509C"/>
    <w:rsid w:val="00C25435"/>
    <w:rsid w:val="00C2594E"/>
    <w:rsid w:val="00C25BB3"/>
    <w:rsid w:val="00C262C0"/>
    <w:rsid w:val="00C26820"/>
    <w:rsid w:val="00C27383"/>
    <w:rsid w:val="00C2765C"/>
    <w:rsid w:val="00C27F02"/>
    <w:rsid w:val="00C30202"/>
    <w:rsid w:val="00C304AA"/>
    <w:rsid w:val="00C30A7E"/>
    <w:rsid w:val="00C31ADD"/>
    <w:rsid w:val="00C32360"/>
    <w:rsid w:val="00C32506"/>
    <w:rsid w:val="00C327AE"/>
    <w:rsid w:val="00C332DA"/>
    <w:rsid w:val="00C350E5"/>
    <w:rsid w:val="00C35C80"/>
    <w:rsid w:val="00C36C2B"/>
    <w:rsid w:val="00C406A8"/>
    <w:rsid w:val="00C40FE4"/>
    <w:rsid w:val="00C4163A"/>
    <w:rsid w:val="00C42171"/>
    <w:rsid w:val="00C4293C"/>
    <w:rsid w:val="00C429B6"/>
    <w:rsid w:val="00C43351"/>
    <w:rsid w:val="00C453A7"/>
    <w:rsid w:val="00C454CE"/>
    <w:rsid w:val="00C5038E"/>
    <w:rsid w:val="00C5092F"/>
    <w:rsid w:val="00C50987"/>
    <w:rsid w:val="00C50D99"/>
    <w:rsid w:val="00C50F12"/>
    <w:rsid w:val="00C50FB6"/>
    <w:rsid w:val="00C5172C"/>
    <w:rsid w:val="00C5259A"/>
    <w:rsid w:val="00C52C02"/>
    <w:rsid w:val="00C530DF"/>
    <w:rsid w:val="00C532B4"/>
    <w:rsid w:val="00C53970"/>
    <w:rsid w:val="00C53AC6"/>
    <w:rsid w:val="00C549F5"/>
    <w:rsid w:val="00C5557A"/>
    <w:rsid w:val="00C56278"/>
    <w:rsid w:val="00C571B8"/>
    <w:rsid w:val="00C57721"/>
    <w:rsid w:val="00C6384C"/>
    <w:rsid w:val="00C64F8D"/>
    <w:rsid w:val="00C65B37"/>
    <w:rsid w:val="00C65DE9"/>
    <w:rsid w:val="00C663CE"/>
    <w:rsid w:val="00C7081C"/>
    <w:rsid w:val="00C71D75"/>
    <w:rsid w:val="00C757C5"/>
    <w:rsid w:val="00C760D8"/>
    <w:rsid w:val="00C76DAB"/>
    <w:rsid w:val="00C778C4"/>
    <w:rsid w:val="00C77F40"/>
    <w:rsid w:val="00C77F69"/>
    <w:rsid w:val="00C83A5D"/>
    <w:rsid w:val="00C86B65"/>
    <w:rsid w:val="00C874D7"/>
    <w:rsid w:val="00C8777A"/>
    <w:rsid w:val="00C87B4F"/>
    <w:rsid w:val="00C909B0"/>
    <w:rsid w:val="00C916A8"/>
    <w:rsid w:val="00C926C2"/>
    <w:rsid w:val="00C93FB2"/>
    <w:rsid w:val="00C9660F"/>
    <w:rsid w:val="00C96784"/>
    <w:rsid w:val="00C96EB7"/>
    <w:rsid w:val="00C96FC7"/>
    <w:rsid w:val="00C979FF"/>
    <w:rsid w:val="00CA0ACF"/>
    <w:rsid w:val="00CA0BBF"/>
    <w:rsid w:val="00CA0D00"/>
    <w:rsid w:val="00CA1944"/>
    <w:rsid w:val="00CA2766"/>
    <w:rsid w:val="00CA29F5"/>
    <w:rsid w:val="00CA2CF3"/>
    <w:rsid w:val="00CA30CC"/>
    <w:rsid w:val="00CA3603"/>
    <w:rsid w:val="00CA397C"/>
    <w:rsid w:val="00CA3F5B"/>
    <w:rsid w:val="00CA4F42"/>
    <w:rsid w:val="00CA505F"/>
    <w:rsid w:val="00CA71F6"/>
    <w:rsid w:val="00CB0F77"/>
    <w:rsid w:val="00CB12E2"/>
    <w:rsid w:val="00CB5D86"/>
    <w:rsid w:val="00CB65F6"/>
    <w:rsid w:val="00CB76D2"/>
    <w:rsid w:val="00CB7CCF"/>
    <w:rsid w:val="00CB7F1B"/>
    <w:rsid w:val="00CC0700"/>
    <w:rsid w:val="00CC1B68"/>
    <w:rsid w:val="00CC2390"/>
    <w:rsid w:val="00CC23A2"/>
    <w:rsid w:val="00CC2E0C"/>
    <w:rsid w:val="00CC3597"/>
    <w:rsid w:val="00CC3C7F"/>
    <w:rsid w:val="00CC40C9"/>
    <w:rsid w:val="00CC473F"/>
    <w:rsid w:val="00CC5BB2"/>
    <w:rsid w:val="00CC5EEF"/>
    <w:rsid w:val="00CC79E4"/>
    <w:rsid w:val="00CD0384"/>
    <w:rsid w:val="00CD0E06"/>
    <w:rsid w:val="00CD1DCE"/>
    <w:rsid w:val="00CD27E9"/>
    <w:rsid w:val="00CD2A7C"/>
    <w:rsid w:val="00CD2C19"/>
    <w:rsid w:val="00CD71EA"/>
    <w:rsid w:val="00CE05C5"/>
    <w:rsid w:val="00CE1224"/>
    <w:rsid w:val="00CE18EF"/>
    <w:rsid w:val="00CE1A66"/>
    <w:rsid w:val="00CE1BC7"/>
    <w:rsid w:val="00CE2111"/>
    <w:rsid w:val="00CE34C8"/>
    <w:rsid w:val="00CE353F"/>
    <w:rsid w:val="00CE495C"/>
    <w:rsid w:val="00CE4AEA"/>
    <w:rsid w:val="00CE694A"/>
    <w:rsid w:val="00CF0043"/>
    <w:rsid w:val="00CF0FA6"/>
    <w:rsid w:val="00CF3241"/>
    <w:rsid w:val="00CF329A"/>
    <w:rsid w:val="00CF38C7"/>
    <w:rsid w:val="00CF4051"/>
    <w:rsid w:val="00CF4096"/>
    <w:rsid w:val="00CF42C3"/>
    <w:rsid w:val="00CF5CF9"/>
    <w:rsid w:val="00CF625A"/>
    <w:rsid w:val="00CF62DE"/>
    <w:rsid w:val="00CF7348"/>
    <w:rsid w:val="00CF7462"/>
    <w:rsid w:val="00CF7D76"/>
    <w:rsid w:val="00D00281"/>
    <w:rsid w:val="00D01DAB"/>
    <w:rsid w:val="00D021E6"/>
    <w:rsid w:val="00D02322"/>
    <w:rsid w:val="00D02DB7"/>
    <w:rsid w:val="00D040BC"/>
    <w:rsid w:val="00D04502"/>
    <w:rsid w:val="00D059C0"/>
    <w:rsid w:val="00D06830"/>
    <w:rsid w:val="00D103FD"/>
    <w:rsid w:val="00D1097A"/>
    <w:rsid w:val="00D14E7A"/>
    <w:rsid w:val="00D1527C"/>
    <w:rsid w:val="00D1557C"/>
    <w:rsid w:val="00D164DC"/>
    <w:rsid w:val="00D17351"/>
    <w:rsid w:val="00D2036A"/>
    <w:rsid w:val="00D20A4C"/>
    <w:rsid w:val="00D22409"/>
    <w:rsid w:val="00D22B48"/>
    <w:rsid w:val="00D23C69"/>
    <w:rsid w:val="00D24827"/>
    <w:rsid w:val="00D25749"/>
    <w:rsid w:val="00D25C3C"/>
    <w:rsid w:val="00D2715B"/>
    <w:rsid w:val="00D277C6"/>
    <w:rsid w:val="00D309D7"/>
    <w:rsid w:val="00D31BA9"/>
    <w:rsid w:val="00D32048"/>
    <w:rsid w:val="00D32532"/>
    <w:rsid w:val="00D33331"/>
    <w:rsid w:val="00D34BA5"/>
    <w:rsid w:val="00D350BC"/>
    <w:rsid w:val="00D35976"/>
    <w:rsid w:val="00D37779"/>
    <w:rsid w:val="00D37F7E"/>
    <w:rsid w:val="00D40003"/>
    <w:rsid w:val="00D4279B"/>
    <w:rsid w:val="00D439DD"/>
    <w:rsid w:val="00D446F7"/>
    <w:rsid w:val="00D452EC"/>
    <w:rsid w:val="00D46D42"/>
    <w:rsid w:val="00D50143"/>
    <w:rsid w:val="00D5017D"/>
    <w:rsid w:val="00D51669"/>
    <w:rsid w:val="00D53362"/>
    <w:rsid w:val="00D55694"/>
    <w:rsid w:val="00D5573B"/>
    <w:rsid w:val="00D55DA1"/>
    <w:rsid w:val="00D61B0C"/>
    <w:rsid w:val="00D668AF"/>
    <w:rsid w:val="00D67317"/>
    <w:rsid w:val="00D70371"/>
    <w:rsid w:val="00D7062B"/>
    <w:rsid w:val="00D71AC3"/>
    <w:rsid w:val="00D72925"/>
    <w:rsid w:val="00D73309"/>
    <w:rsid w:val="00D734B8"/>
    <w:rsid w:val="00D74A46"/>
    <w:rsid w:val="00D75EF4"/>
    <w:rsid w:val="00D75F7A"/>
    <w:rsid w:val="00D7629D"/>
    <w:rsid w:val="00D77072"/>
    <w:rsid w:val="00D775E7"/>
    <w:rsid w:val="00D7792F"/>
    <w:rsid w:val="00D7794F"/>
    <w:rsid w:val="00D77F0B"/>
    <w:rsid w:val="00D80608"/>
    <w:rsid w:val="00D81436"/>
    <w:rsid w:val="00D815BA"/>
    <w:rsid w:val="00D8170E"/>
    <w:rsid w:val="00D819A5"/>
    <w:rsid w:val="00D81FF7"/>
    <w:rsid w:val="00D83FF6"/>
    <w:rsid w:val="00D846A0"/>
    <w:rsid w:val="00D84DFD"/>
    <w:rsid w:val="00D85DB4"/>
    <w:rsid w:val="00D87D97"/>
    <w:rsid w:val="00D9108E"/>
    <w:rsid w:val="00D911B9"/>
    <w:rsid w:val="00D91CBC"/>
    <w:rsid w:val="00D9206D"/>
    <w:rsid w:val="00D930DF"/>
    <w:rsid w:val="00D94045"/>
    <w:rsid w:val="00D95151"/>
    <w:rsid w:val="00D9593B"/>
    <w:rsid w:val="00D95BA2"/>
    <w:rsid w:val="00D96D13"/>
    <w:rsid w:val="00D973A9"/>
    <w:rsid w:val="00DA0D6A"/>
    <w:rsid w:val="00DA10BE"/>
    <w:rsid w:val="00DA1C83"/>
    <w:rsid w:val="00DA2B3D"/>
    <w:rsid w:val="00DA2E8F"/>
    <w:rsid w:val="00DA4782"/>
    <w:rsid w:val="00DA498F"/>
    <w:rsid w:val="00DA7855"/>
    <w:rsid w:val="00DA7C01"/>
    <w:rsid w:val="00DB11E6"/>
    <w:rsid w:val="00DB37DD"/>
    <w:rsid w:val="00DB49C6"/>
    <w:rsid w:val="00DB5121"/>
    <w:rsid w:val="00DB6954"/>
    <w:rsid w:val="00DC0A2C"/>
    <w:rsid w:val="00DC0B52"/>
    <w:rsid w:val="00DC0C65"/>
    <w:rsid w:val="00DC16C4"/>
    <w:rsid w:val="00DC2FDC"/>
    <w:rsid w:val="00DC338C"/>
    <w:rsid w:val="00DC3947"/>
    <w:rsid w:val="00DC46F7"/>
    <w:rsid w:val="00DC51B1"/>
    <w:rsid w:val="00DC5395"/>
    <w:rsid w:val="00DC5EB9"/>
    <w:rsid w:val="00DC623F"/>
    <w:rsid w:val="00DD260A"/>
    <w:rsid w:val="00DD3552"/>
    <w:rsid w:val="00DD380B"/>
    <w:rsid w:val="00DD45A8"/>
    <w:rsid w:val="00DE0C31"/>
    <w:rsid w:val="00DE15E4"/>
    <w:rsid w:val="00DE1BE7"/>
    <w:rsid w:val="00DE2399"/>
    <w:rsid w:val="00DE2A2C"/>
    <w:rsid w:val="00DE3F53"/>
    <w:rsid w:val="00DE4C57"/>
    <w:rsid w:val="00DE4DD6"/>
    <w:rsid w:val="00DE57C6"/>
    <w:rsid w:val="00DE6422"/>
    <w:rsid w:val="00DE6FE8"/>
    <w:rsid w:val="00DE70DC"/>
    <w:rsid w:val="00DE74D5"/>
    <w:rsid w:val="00DE751A"/>
    <w:rsid w:val="00DE7644"/>
    <w:rsid w:val="00DE7905"/>
    <w:rsid w:val="00DF004D"/>
    <w:rsid w:val="00DF02C3"/>
    <w:rsid w:val="00DF36DC"/>
    <w:rsid w:val="00DF4016"/>
    <w:rsid w:val="00DF5CA1"/>
    <w:rsid w:val="00DF726D"/>
    <w:rsid w:val="00DF757E"/>
    <w:rsid w:val="00DF7AB7"/>
    <w:rsid w:val="00E01B97"/>
    <w:rsid w:val="00E028DB"/>
    <w:rsid w:val="00E02970"/>
    <w:rsid w:val="00E02BFE"/>
    <w:rsid w:val="00E03D83"/>
    <w:rsid w:val="00E03FA6"/>
    <w:rsid w:val="00E057A5"/>
    <w:rsid w:val="00E0581A"/>
    <w:rsid w:val="00E05A41"/>
    <w:rsid w:val="00E06931"/>
    <w:rsid w:val="00E1024B"/>
    <w:rsid w:val="00E104BC"/>
    <w:rsid w:val="00E11D3C"/>
    <w:rsid w:val="00E13492"/>
    <w:rsid w:val="00E140C4"/>
    <w:rsid w:val="00E14573"/>
    <w:rsid w:val="00E1487B"/>
    <w:rsid w:val="00E14FAD"/>
    <w:rsid w:val="00E16813"/>
    <w:rsid w:val="00E16A58"/>
    <w:rsid w:val="00E16BF1"/>
    <w:rsid w:val="00E17D18"/>
    <w:rsid w:val="00E20E40"/>
    <w:rsid w:val="00E23A8A"/>
    <w:rsid w:val="00E23D62"/>
    <w:rsid w:val="00E257BD"/>
    <w:rsid w:val="00E259D7"/>
    <w:rsid w:val="00E26273"/>
    <w:rsid w:val="00E277E3"/>
    <w:rsid w:val="00E27DE0"/>
    <w:rsid w:val="00E30271"/>
    <w:rsid w:val="00E31601"/>
    <w:rsid w:val="00E31FB6"/>
    <w:rsid w:val="00E32850"/>
    <w:rsid w:val="00E32DCF"/>
    <w:rsid w:val="00E330E6"/>
    <w:rsid w:val="00E33189"/>
    <w:rsid w:val="00E33D26"/>
    <w:rsid w:val="00E34C3F"/>
    <w:rsid w:val="00E36D43"/>
    <w:rsid w:val="00E375D4"/>
    <w:rsid w:val="00E3784A"/>
    <w:rsid w:val="00E37BA6"/>
    <w:rsid w:val="00E40CBE"/>
    <w:rsid w:val="00E41D14"/>
    <w:rsid w:val="00E44624"/>
    <w:rsid w:val="00E44E17"/>
    <w:rsid w:val="00E4601C"/>
    <w:rsid w:val="00E460CA"/>
    <w:rsid w:val="00E4650F"/>
    <w:rsid w:val="00E46938"/>
    <w:rsid w:val="00E46A10"/>
    <w:rsid w:val="00E472B8"/>
    <w:rsid w:val="00E47A42"/>
    <w:rsid w:val="00E52B5F"/>
    <w:rsid w:val="00E5505F"/>
    <w:rsid w:val="00E56A2D"/>
    <w:rsid w:val="00E57AC4"/>
    <w:rsid w:val="00E57E8C"/>
    <w:rsid w:val="00E60DE5"/>
    <w:rsid w:val="00E6143D"/>
    <w:rsid w:val="00E6156E"/>
    <w:rsid w:val="00E637B1"/>
    <w:rsid w:val="00E63DFC"/>
    <w:rsid w:val="00E63F8C"/>
    <w:rsid w:val="00E63FD8"/>
    <w:rsid w:val="00E652AA"/>
    <w:rsid w:val="00E66427"/>
    <w:rsid w:val="00E664AE"/>
    <w:rsid w:val="00E67BFB"/>
    <w:rsid w:val="00E70051"/>
    <w:rsid w:val="00E703D6"/>
    <w:rsid w:val="00E70940"/>
    <w:rsid w:val="00E70D0F"/>
    <w:rsid w:val="00E710FA"/>
    <w:rsid w:val="00E71788"/>
    <w:rsid w:val="00E72596"/>
    <w:rsid w:val="00E725E5"/>
    <w:rsid w:val="00E730D2"/>
    <w:rsid w:val="00E73D8A"/>
    <w:rsid w:val="00E74150"/>
    <w:rsid w:val="00E7420D"/>
    <w:rsid w:val="00E74517"/>
    <w:rsid w:val="00E753CD"/>
    <w:rsid w:val="00E75793"/>
    <w:rsid w:val="00E76249"/>
    <w:rsid w:val="00E7647B"/>
    <w:rsid w:val="00E8036A"/>
    <w:rsid w:val="00E80551"/>
    <w:rsid w:val="00E80B33"/>
    <w:rsid w:val="00E80C4D"/>
    <w:rsid w:val="00E80CC0"/>
    <w:rsid w:val="00E817D3"/>
    <w:rsid w:val="00E81FA9"/>
    <w:rsid w:val="00E8252F"/>
    <w:rsid w:val="00E8348D"/>
    <w:rsid w:val="00E8370B"/>
    <w:rsid w:val="00E84430"/>
    <w:rsid w:val="00E86A5A"/>
    <w:rsid w:val="00E87B52"/>
    <w:rsid w:val="00E92C7E"/>
    <w:rsid w:val="00E93BBE"/>
    <w:rsid w:val="00E94C67"/>
    <w:rsid w:val="00E94D3D"/>
    <w:rsid w:val="00EA0E09"/>
    <w:rsid w:val="00EA0EED"/>
    <w:rsid w:val="00EA289E"/>
    <w:rsid w:val="00EA3086"/>
    <w:rsid w:val="00EA4C7B"/>
    <w:rsid w:val="00EA4CC3"/>
    <w:rsid w:val="00EA5A38"/>
    <w:rsid w:val="00EA6A3B"/>
    <w:rsid w:val="00EA7117"/>
    <w:rsid w:val="00EA7B9C"/>
    <w:rsid w:val="00EA7D79"/>
    <w:rsid w:val="00EB00C2"/>
    <w:rsid w:val="00EB0115"/>
    <w:rsid w:val="00EB0393"/>
    <w:rsid w:val="00EB080A"/>
    <w:rsid w:val="00EB2061"/>
    <w:rsid w:val="00EB29AE"/>
    <w:rsid w:val="00EB2CAF"/>
    <w:rsid w:val="00EB2D25"/>
    <w:rsid w:val="00EB2E47"/>
    <w:rsid w:val="00EB3207"/>
    <w:rsid w:val="00EB4AB6"/>
    <w:rsid w:val="00EB4C0B"/>
    <w:rsid w:val="00EB5A1B"/>
    <w:rsid w:val="00EB6FE7"/>
    <w:rsid w:val="00EC0963"/>
    <w:rsid w:val="00EC1348"/>
    <w:rsid w:val="00EC2A51"/>
    <w:rsid w:val="00EC3BDA"/>
    <w:rsid w:val="00EC60CB"/>
    <w:rsid w:val="00EC6CF7"/>
    <w:rsid w:val="00ED07FC"/>
    <w:rsid w:val="00ED0A3D"/>
    <w:rsid w:val="00ED0FE4"/>
    <w:rsid w:val="00ED1320"/>
    <w:rsid w:val="00ED1CBE"/>
    <w:rsid w:val="00ED2284"/>
    <w:rsid w:val="00ED405C"/>
    <w:rsid w:val="00ED4710"/>
    <w:rsid w:val="00ED5954"/>
    <w:rsid w:val="00ED5AB8"/>
    <w:rsid w:val="00EE003B"/>
    <w:rsid w:val="00EE15A3"/>
    <w:rsid w:val="00EE2756"/>
    <w:rsid w:val="00EE2E1C"/>
    <w:rsid w:val="00EE50DF"/>
    <w:rsid w:val="00EE5D27"/>
    <w:rsid w:val="00EE6521"/>
    <w:rsid w:val="00EF0135"/>
    <w:rsid w:val="00EF029B"/>
    <w:rsid w:val="00EF2380"/>
    <w:rsid w:val="00EF3069"/>
    <w:rsid w:val="00EF557E"/>
    <w:rsid w:val="00EF5F90"/>
    <w:rsid w:val="00EF66F6"/>
    <w:rsid w:val="00EF6CB6"/>
    <w:rsid w:val="00EF77BC"/>
    <w:rsid w:val="00F00B60"/>
    <w:rsid w:val="00F038E2"/>
    <w:rsid w:val="00F061F9"/>
    <w:rsid w:val="00F06446"/>
    <w:rsid w:val="00F065C3"/>
    <w:rsid w:val="00F06DCF"/>
    <w:rsid w:val="00F07F23"/>
    <w:rsid w:val="00F10DC4"/>
    <w:rsid w:val="00F11744"/>
    <w:rsid w:val="00F11A4F"/>
    <w:rsid w:val="00F124E5"/>
    <w:rsid w:val="00F1250D"/>
    <w:rsid w:val="00F12D04"/>
    <w:rsid w:val="00F13357"/>
    <w:rsid w:val="00F137C0"/>
    <w:rsid w:val="00F14BDF"/>
    <w:rsid w:val="00F14E86"/>
    <w:rsid w:val="00F14FF3"/>
    <w:rsid w:val="00F1574B"/>
    <w:rsid w:val="00F17262"/>
    <w:rsid w:val="00F1772B"/>
    <w:rsid w:val="00F202E4"/>
    <w:rsid w:val="00F204CA"/>
    <w:rsid w:val="00F2144A"/>
    <w:rsid w:val="00F2145A"/>
    <w:rsid w:val="00F22D2F"/>
    <w:rsid w:val="00F2349E"/>
    <w:rsid w:val="00F2529A"/>
    <w:rsid w:val="00F25F8F"/>
    <w:rsid w:val="00F265C1"/>
    <w:rsid w:val="00F2749F"/>
    <w:rsid w:val="00F30DFC"/>
    <w:rsid w:val="00F315E9"/>
    <w:rsid w:val="00F316A3"/>
    <w:rsid w:val="00F316CA"/>
    <w:rsid w:val="00F34D03"/>
    <w:rsid w:val="00F35587"/>
    <w:rsid w:val="00F41029"/>
    <w:rsid w:val="00F41038"/>
    <w:rsid w:val="00F41516"/>
    <w:rsid w:val="00F41643"/>
    <w:rsid w:val="00F4286F"/>
    <w:rsid w:val="00F429D5"/>
    <w:rsid w:val="00F42A68"/>
    <w:rsid w:val="00F446D3"/>
    <w:rsid w:val="00F44A1B"/>
    <w:rsid w:val="00F44A39"/>
    <w:rsid w:val="00F4539C"/>
    <w:rsid w:val="00F4683F"/>
    <w:rsid w:val="00F47FBA"/>
    <w:rsid w:val="00F508A2"/>
    <w:rsid w:val="00F5185B"/>
    <w:rsid w:val="00F51DEC"/>
    <w:rsid w:val="00F51F51"/>
    <w:rsid w:val="00F52435"/>
    <w:rsid w:val="00F536F9"/>
    <w:rsid w:val="00F55185"/>
    <w:rsid w:val="00F55C1C"/>
    <w:rsid w:val="00F56304"/>
    <w:rsid w:val="00F570E7"/>
    <w:rsid w:val="00F608A5"/>
    <w:rsid w:val="00F60DDA"/>
    <w:rsid w:val="00F615D1"/>
    <w:rsid w:val="00F628D9"/>
    <w:rsid w:val="00F628F6"/>
    <w:rsid w:val="00F63C40"/>
    <w:rsid w:val="00F6585D"/>
    <w:rsid w:val="00F66AC5"/>
    <w:rsid w:val="00F670E5"/>
    <w:rsid w:val="00F676EA"/>
    <w:rsid w:val="00F67F89"/>
    <w:rsid w:val="00F704F0"/>
    <w:rsid w:val="00F71706"/>
    <w:rsid w:val="00F72156"/>
    <w:rsid w:val="00F738DD"/>
    <w:rsid w:val="00F741EA"/>
    <w:rsid w:val="00F744B3"/>
    <w:rsid w:val="00F7458B"/>
    <w:rsid w:val="00F75556"/>
    <w:rsid w:val="00F80D3A"/>
    <w:rsid w:val="00F81436"/>
    <w:rsid w:val="00F830ED"/>
    <w:rsid w:val="00F84A29"/>
    <w:rsid w:val="00F84B5E"/>
    <w:rsid w:val="00F8521A"/>
    <w:rsid w:val="00F85816"/>
    <w:rsid w:val="00F87610"/>
    <w:rsid w:val="00F919A8"/>
    <w:rsid w:val="00F936BF"/>
    <w:rsid w:val="00F942C6"/>
    <w:rsid w:val="00F95417"/>
    <w:rsid w:val="00F95CC8"/>
    <w:rsid w:val="00F95D09"/>
    <w:rsid w:val="00F95D44"/>
    <w:rsid w:val="00F95D49"/>
    <w:rsid w:val="00F976EC"/>
    <w:rsid w:val="00FA16E4"/>
    <w:rsid w:val="00FA1D0E"/>
    <w:rsid w:val="00FA27AF"/>
    <w:rsid w:val="00FA426B"/>
    <w:rsid w:val="00FA65B4"/>
    <w:rsid w:val="00FA72CE"/>
    <w:rsid w:val="00FA72EF"/>
    <w:rsid w:val="00FA7C1D"/>
    <w:rsid w:val="00FB04ED"/>
    <w:rsid w:val="00FB303B"/>
    <w:rsid w:val="00FB3A2B"/>
    <w:rsid w:val="00FB4EBA"/>
    <w:rsid w:val="00FB5568"/>
    <w:rsid w:val="00FB747F"/>
    <w:rsid w:val="00FB7D82"/>
    <w:rsid w:val="00FC3A8D"/>
    <w:rsid w:val="00FC4DBE"/>
    <w:rsid w:val="00FC5886"/>
    <w:rsid w:val="00FC62D2"/>
    <w:rsid w:val="00FC6C69"/>
    <w:rsid w:val="00FC6F64"/>
    <w:rsid w:val="00FC7EEF"/>
    <w:rsid w:val="00FC7F8F"/>
    <w:rsid w:val="00FD162C"/>
    <w:rsid w:val="00FD31A0"/>
    <w:rsid w:val="00FD3673"/>
    <w:rsid w:val="00FD367E"/>
    <w:rsid w:val="00FD3BD9"/>
    <w:rsid w:val="00FD3BE8"/>
    <w:rsid w:val="00FD42A8"/>
    <w:rsid w:val="00FD5714"/>
    <w:rsid w:val="00FD689E"/>
    <w:rsid w:val="00FD69F3"/>
    <w:rsid w:val="00FD6B35"/>
    <w:rsid w:val="00FD7C07"/>
    <w:rsid w:val="00FE1BC7"/>
    <w:rsid w:val="00FE2C53"/>
    <w:rsid w:val="00FE3F51"/>
    <w:rsid w:val="00FE4D5E"/>
    <w:rsid w:val="00FE5B74"/>
    <w:rsid w:val="00FE6189"/>
    <w:rsid w:val="00FE6EBB"/>
    <w:rsid w:val="00FE70B0"/>
    <w:rsid w:val="00FE75C3"/>
    <w:rsid w:val="00FF0A4D"/>
    <w:rsid w:val="00FF0DBB"/>
    <w:rsid w:val="00FF2D16"/>
    <w:rsid w:val="00FF2D7E"/>
    <w:rsid w:val="00FF2DE9"/>
    <w:rsid w:val="00FF4AFB"/>
    <w:rsid w:val="00FF4FC8"/>
    <w:rsid w:val="00FF5F9F"/>
    <w:rsid w:val="00FF6271"/>
    <w:rsid w:val="00FF6465"/>
    <w:rsid w:val="00FF6D89"/>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0909"/>
  <w15:chartTrackingRefBased/>
  <w15:docId w15:val="{605653FD-A7FD-4AC1-975B-599BC77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30"/>
    <w:rPr>
      <w:rFonts w:ascii="Segoe UI" w:hAnsi="Segoe UI" w:cs="Segoe UI"/>
      <w:sz w:val="18"/>
      <w:szCs w:val="18"/>
    </w:rPr>
  </w:style>
  <w:style w:type="paragraph" w:styleId="ListParagraph">
    <w:name w:val="List Paragraph"/>
    <w:basedOn w:val="Normal"/>
    <w:uiPriority w:val="34"/>
    <w:qFormat/>
    <w:rsid w:val="00A135E0"/>
    <w:pPr>
      <w:ind w:left="720"/>
      <w:contextualSpacing/>
    </w:pPr>
  </w:style>
  <w:style w:type="paragraph" w:styleId="Header">
    <w:name w:val="header"/>
    <w:basedOn w:val="Normal"/>
    <w:link w:val="HeaderChar"/>
    <w:uiPriority w:val="99"/>
    <w:unhideWhenUsed/>
    <w:rsid w:val="00DC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52"/>
  </w:style>
  <w:style w:type="paragraph" w:styleId="Footer">
    <w:name w:val="footer"/>
    <w:basedOn w:val="Normal"/>
    <w:link w:val="FooterChar"/>
    <w:uiPriority w:val="99"/>
    <w:unhideWhenUsed/>
    <w:rsid w:val="00DC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52"/>
  </w:style>
  <w:style w:type="paragraph" w:customStyle="1" w:styleId="m-4955064309849767182msolistparagraph">
    <w:name w:val="m_-4955064309849767182msolistparagraph"/>
    <w:basedOn w:val="Normal"/>
    <w:rsid w:val="00033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1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Kaplan</dc:creator>
  <cp:keywords/>
  <dc:description/>
  <cp:lastModifiedBy>Chris Riggs</cp:lastModifiedBy>
  <cp:revision>5</cp:revision>
  <cp:lastPrinted>2019-11-11T16:43:00Z</cp:lastPrinted>
  <dcterms:created xsi:type="dcterms:W3CDTF">2019-11-20T04:10:00Z</dcterms:created>
  <dcterms:modified xsi:type="dcterms:W3CDTF">2019-11-23T23:03:00Z</dcterms:modified>
</cp:coreProperties>
</file>