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EB" w:rsidRPr="00AD206D" w:rsidRDefault="00B43A36" w:rsidP="002A6CB8">
      <w:pPr>
        <w:spacing w:after="200" w:line="252" w:lineRule="auto"/>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 xml:space="preserve">L'enregistrement des </w:t>
      </w:r>
      <w:r w:rsidR="00360031" w:rsidRPr="00AD206D">
        <w:rPr>
          <w:rFonts w:asciiTheme="minorHAnsi" w:eastAsiaTheme="minorHAnsi" w:hAnsiTheme="minorHAnsi" w:cstheme="minorBidi"/>
          <w:sz w:val="22"/>
          <w:szCs w:val="22"/>
          <w:lang w:val="fr-FR"/>
        </w:rPr>
        <w:t>récipiendaires</w:t>
      </w:r>
      <w:r w:rsidRPr="00AD206D">
        <w:rPr>
          <w:rFonts w:asciiTheme="minorHAnsi" w:eastAsiaTheme="minorHAnsi" w:hAnsiTheme="minorHAnsi" w:cstheme="minorBidi"/>
          <w:sz w:val="22"/>
          <w:szCs w:val="22"/>
          <w:lang w:val="fr-FR"/>
        </w:rPr>
        <w:t xml:space="preserve"> est un processus fiable et reproductible pour identifier et enregistrer les informations nécessaires sur les individus (ou les ménages) qui sont éligibles pour recevoir les vivres distribués. Le processus </w:t>
      </w:r>
      <w:r w:rsidR="00AD206D">
        <w:rPr>
          <w:rFonts w:asciiTheme="minorHAnsi" w:eastAsiaTheme="minorHAnsi" w:hAnsiTheme="minorHAnsi" w:cstheme="minorBidi"/>
          <w:sz w:val="22"/>
          <w:szCs w:val="22"/>
          <w:lang w:val="fr-FR"/>
        </w:rPr>
        <w:t>demande une forte main d’œuvre</w:t>
      </w:r>
      <w:r w:rsidRPr="00AD206D">
        <w:rPr>
          <w:rFonts w:asciiTheme="minorHAnsi" w:eastAsiaTheme="minorHAnsi" w:hAnsiTheme="minorHAnsi" w:cstheme="minorBidi"/>
          <w:sz w:val="22"/>
          <w:szCs w:val="22"/>
          <w:lang w:val="fr-FR"/>
        </w:rPr>
        <w:t xml:space="preserve"> et doit être bien planifié et exécuté pour </w:t>
      </w:r>
      <w:r w:rsidR="00AD206D">
        <w:rPr>
          <w:rFonts w:asciiTheme="minorHAnsi" w:eastAsiaTheme="minorHAnsi" w:hAnsiTheme="minorHAnsi" w:cstheme="minorBidi"/>
          <w:sz w:val="22"/>
          <w:szCs w:val="22"/>
          <w:lang w:val="fr-FR"/>
        </w:rPr>
        <w:t xml:space="preserve">garantir son </w:t>
      </w:r>
      <w:r w:rsidRPr="00AD206D">
        <w:rPr>
          <w:rFonts w:asciiTheme="minorHAnsi" w:eastAsiaTheme="minorHAnsi" w:hAnsiTheme="minorHAnsi" w:cstheme="minorBidi"/>
          <w:sz w:val="22"/>
          <w:szCs w:val="22"/>
          <w:lang w:val="fr-FR"/>
        </w:rPr>
        <w:t>exactitude</w:t>
      </w:r>
      <w:r w:rsidR="0078393C" w:rsidRPr="00AD206D">
        <w:rPr>
          <w:rFonts w:asciiTheme="minorHAnsi" w:eastAsiaTheme="minorHAnsi" w:hAnsiTheme="minorHAnsi" w:cstheme="minorBidi"/>
          <w:sz w:val="22"/>
          <w:szCs w:val="22"/>
          <w:lang w:val="fr-FR"/>
        </w:rPr>
        <w:t>.</w:t>
      </w:r>
      <w:r w:rsidR="00033803" w:rsidRPr="00AD206D">
        <w:rPr>
          <w:rFonts w:asciiTheme="minorHAnsi" w:eastAsiaTheme="minorHAnsi" w:hAnsiTheme="minorHAnsi" w:cstheme="minorBidi"/>
          <w:sz w:val="22"/>
          <w:szCs w:val="22"/>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275"/>
      </w:tblGrid>
      <w:tr w:rsidR="00D03227" w:rsidRPr="00AD206D" w:rsidTr="004E620C">
        <w:trPr>
          <w:trHeight w:val="603"/>
        </w:trPr>
        <w:tc>
          <w:tcPr>
            <w:tcW w:w="4968" w:type="dxa"/>
          </w:tcPr>
          <w:p w:rsidR="00D03227" w:rsidRPr="00AD206D" w:rsidRDefault="00B43A36" w:rsidP="002A6CB8">
            <w:pPr>
              <w:spacing w:after="200"/>
              <w:ind w:left="288"/>
              <w:rPr>
                <w:rFonts w:asciiTheme="minorHAnsi" w:hAnsiTheme="minorHAnsi"/>
                <w:b/>
                <w:lang w:val="fr-FR"/>
              </w:rPr>
            </w:pPr>
            <w:r w:rsidRPr="00AD206D">
              <w:rPr>
                <w:rFonts w:asciiTheme="minorHAnsi" w:hAnsiTheme="minorHAnsi"/>
                <w:b/>
                <w:lang w:val="fr-FR"/>
              </w:rPr>
              <w:t>Le processus d'enregistre</w:t>
            </w:r>
            <w:r w:rsidR="00447362">
              <w:rPr>
                <w:rFonts w:asciiTheme="minorHAnsi" w:hAnsiTheme="minorHAnsi"/>
                <w:b/>
                <w:lang w:val="fr-FR"/>
              </w:rPr>
              <w:t xml:space="preserve">ment est souvent la cible de </w:t>
            </w:r>
            <w:bookmarkStart w:id="0" w:name="_GoBack"/>
            <w:bookmarkEnd w:id="0"/>
            <w:r w:rsidRPr="00AD206D">
              <w:rPr>
                <w:rFonts w:asciiTheme="minorHAnsi" w:hAnsiTheme="minorHAnsi"/>
                <w:b/>
                <w:lang w:val="fr-FR"/>
              </w:rPr>
              <w:t>corruption</w:t>
            </w:r>
            <w:r w:rsidR="00D03227" w:rsidRPr="00AD206D">
              <w:rPr>
                <w:rFonts w:asciiTheme="minorHAnsi" w:hAnsiTheme="minorHAnsi"/>
                <w:b/>
                <w:lang w:val="fr-FR"/>
              </w:rPr>
              <w:t xml:space="preserve">.  </w:t>
            </w:r>
          </w:p>
        </w:tc>
        <w:tc>
          <w:tcPr>
            <w:tcW w:w="4275" w:type="dxa"/>
            <w:vMerge w:val="restart"/>
          </w:tcPr>
          <w:p w:rsidR="00D03227" w:rsidRPr="00AD206D" w:rsidRDefault="00B936E3" w:rsidP="007E75B2">
            <w:pPr>
              <w:spacing w:before="120" w:after="120"/>
              <w:rPr>
                <w:rFonts w:asciiTheme="minorHAnsi" w:hAnsiTheme="minorHAnsi"/>
                <w:sz w:val="20"/>
                <w:szCs w:val="20"/>
                <w:lang w:val="fr-FR"/>
              </w:rPr>
            </w:pPr>
            <w:r w:rsidRPr="00B936E3">
              <w:rPr>
                <w:rFonts w:asciiTheme="minorHAnsi" w:hAnsiTheme="minorHAnsi"/>
                <w:noProof/>
                <w:sz w:val="20"/>
                <w:szCs w:val="20"/>
                <w:lang w:val="fr-FR"/>
              </w:rPr>
              <w:pict>
                <v:roundrect id="AutoShape 28" o:spid="_x0000_s1026" style="position:absolute;margin-left:-1.65pt;margin-top:12.8pt;width:208.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" fillcolor="#bcc589" stroked="f">
                  <v:textbox>
                    <w:txbxContent>
                      <w:p w:rsidR="00D03227" w:rsidRPr="00AD206D" w:rsidRDefault="00B43A36" w:rsidP="004850EB">
                        <w:pPr>
                          <w:rPr>
                            <w:rFonts w:asciiTheme="minorHAnsi" w:hAnsiTheme="minorHAnsi"/>
                            <w:sz w:val="20"/>
                            <w:szCs w:val="20"/>
                            <w:lang w:val="fr-FR"/>
                          </w:rPr>
                        </w:pPr>
                        <w:r w:rsidRPr="00AD206D">
                          <w:rPr>
                            <w:rFonts w:asciiTheme="minorHAnsi" w:hAnsiTheme="minorHAnsi"/>
                            <w:b/>
                            <w:bCs/>
                            <w:sz w:val="20"/>
                            <w:szCs w:val="20"/>
                            <w:lang w:val="fr-FR"/>
                          </w:rPr>
                          <w:t>Attention à</w:t>
                        </w:r>
                        <w:r w:rsidR="00AD206D" w:rsidRPr="00AD206D">
                          <w:rPr>
                            <w:rFonts w:asciiTheme="minorHAnsi" w:hAnsiTheme="minorHAnsi"/>
                            <w:b/>
                            <w:bCs/>
                            <w:sz w:val="20"/>
                            <w:szCs w:val="20"/>
                            <w:lang w:val="fr-FR"/>
                          </w:rPr>
                          <w:t xml:space="preserve"> ce qui suit</w:t>
                        </w:r>
                        <w:r w:rsidRPr="00AD206D">
                          <w:rPr>
                            <w:rFonts w:asciiTheme="minorHAnsi" w:hAnsiTheme="minorHAnsi"/>
                            <w:b/>
                            <w:bCs/>
                            <w:sz w:val="20"/>
                            <w:szCs w:val="20"/>
                            <w:lang w:val="fr-FR"/>
                          </w:rPr>
                          <w:t>:</w:t>
                        </w:r>
                        <w:r w:rsidR="00D03227" w:rsidRPr="00AD206D">
                          <w:rPr>
                            <w:rFonts w:asciiTheme="minorHAnsi" w:hAnsiTheme="minorHAnsi"/>
                            <w:sz w:val="20"/>
                            <w:szCs w:val="20"/>
                            <w:lang w:val="fr-FR"/>
                          </w:rPr>
                          <w:t xml:space="preserve"> </w:t>
                        </w:r>
                      </w:p>
                      <w:p w:rsidR="00B43A36" w:rsidRPr="00AD206D" w:rsidRDefault="00AD206D" w:rsidP="00B43A36">
                        <w:pPr>
                          <w:numPr>
                            <w:ilvl w:val="0"/>
                            <w:numId w:val="18"/>
                          </w:numPr>
                          <w:spacing w:before="60" w:after="60"/>
                          <w:rPr>
                            <w:rFonts w:asciiTheme="minorHAnsi" w:hAnsiTheme="minorHAnsi"/>
                            <w:sz w:val="20"/>
                            <w:szCs w:val="20"/>
                            <w:lang w:val="fr-FR"/>
                          </w:rPr>
                        </w:pPr>
                        <w:r w:rsidRPr="00AD206D">
                          <w:rPr>
                            <w:rFonts w:asciiTheme="minorHAnsi" w:hAnsiTheme="minorHAnsi"/>
                            <w:sz w:val="20"/>
                            <w:szCs w:val="20"/>
                            <w:lang w:val="fr-FR"/>
                          </w:rPr>
                          <w:t>Fausses pièces</w:t>
                        </w:r>
                        <w:r w:rsidR="00B43A36" w:rsidRPr="00AD206D">
                          <w:rPr>
                            <w:rFonts w:asciiTheme="minorHAnsi" w:hAnsiTheme="minorHAnsi"/>
                            <w:sz w:val="20"/>
                            <w:szCs w:val="20"/>
                            <w:lang w:val="fr-FR"/>
                          </w:rPr>
                          <w:t xml:space="preserve"> d'identité</w:t>
                        </w:r>
                      </w:p>
                      <w:p w:rsidR="00B43A36" w:rsidRPr="00AD206D" w:rsidRDefault="00AD206D" w:rsidP="00B43A36">
                        <w:pPr>
                          <w:numPr>
                            <w:ilvl w:val="0"/>
                            <w:numId w:val="18"/>
                          </w:numPr>
                          <w:spacing w:before="60" w:after="60"/>
                          <w:rPr>
                            <w:rFonts w:asciiTheme="minorHAnsi" w:hAnsiTheme="minorHAnsi"/>
                            <w:sz w:val="20"/>
                            <w:szCs w:val="20"/>
                            <w:lang w:val="fr-FR"/>
                          </w:rPr>
                        </w:pPr>
                        <w:r w:rsidRPr="00AD206D">
                          <w:rPr>
                            <w:rFonts w:asciiTheme="minorHAnsi" w:hAnsiTheme="minorHAnsi"/>
                            <w:sz w:val="20"/>
                            <w:szCs w:val="20"/>
                            <w:lang w:val="fr-FR"/>
                          </w:rPr>
                          <w:t>R</w:t>
                        </w:r>
                        <w:r w:rsidR="00360031" w:rsidRPr="00AD206D">
                          <w:rPr>
                            <w:rFonts w:asciiTheme="minorHAnsi" w:hAnsiTheme="minorHAnsi"/>
                            <w:sz w:val="20"/>
                            <w:szCs w:val="20"/>
                            <w:lang w:val="fr-FR"/>
                          </w:rPr>
                          <w:t>écipiendaires</w:t>
                        </w:r>
                        <w:r w:rsidR="00B43A36" w:rsidRPr="00AD206D">
                          <w:rPr>
                            <w:rFonts w:asciiTheme="minorHAnsi" w:hAnsiTheme="minorHAnsi"/>
                            <w:sz w:val="20"/>
                            <w:szCs w:val="20"/>
                            <w:lang w:val="fr-FR"/>
                          </w:rPr>
                          <w:t xml:space="preserve"> ayant des caractéristiques identiques (âge, taille de la famille, origine)</w:t>
                        </w:r>
                      </w:p>
                      <w:p w:rsidR="00D03227" w:rsidRPr="00AD206D" w:rsidRDefault="00B43A36" w:rsidP="00B43A36">
                        <w:pPr>
                          <w:numPr>
                            <w:ilvl w:val="0"/>
                            <w:numId w:val="18"/>
                          </w:numPr>
                          <w:spacing w:before="60" w:after="60"/>
                          <w:rPr>
                            <w:rFonts w:asciiTheme="minorHAnsi" w:hAnsiTheme="minorHAnsi"/>
                            <w:sz w:val="20"/>
                            <w:szCs w:val="20"/>
                            <w:lang w:val="fr-FR"/>
                          </w:rPr>
                        </w:pPr>
                        <w:r w:rsidRPr="00AD206D">
                          <w:rPr>
                            <w:rFonts w:asciiTheme="minorHAnsi" w:hAnsiTheme="minorHAnsi"/>
                            <w:sz w:val="20"/>
                            <w:szCs w:val="20"/>
                            <w:lang w:val="fr-FR"/>
                          </w:rPr>
                          <w:t xml:space="preserve">L'apparition multiple de noms similaires ou de signatures similaires Trop de </w:t>
                        </w:r>
                        <w:r w:rsidR="00360031" w:rsidRPr="00AD206D">
                          <w:rPr>
                            <w:rFonts w:asciiTheme="minorHAnsi" w:hAnsiTheme="minorHAnsi"/>
                            <w:sz w:val="20"/>
                            <w:szCs w:val="20"/>
                            <w:lang w:val="fr-FR"/>
                          </w:rPr>
                          <w:t>récipiendaires</w:t>
                        </w:r>
                        <w:r w:rsidRPr="00AD206D">
                          <w:rPr>
                            <w:rFonts w:asciiTheme="minorHAnsi" w:hAnsiTheme="minorHAnsi"/>
                            <w:sz w:val="20"/>
                            <w:szCs w:val="20"/>
                            <w:lang w:val="fr-FR"/>
                          </w:rPr>
                          <w:t xml:space="preserve"> absents qui ne peuvent pas s'enregistrer physiquement</w:t>
                        </w:r>
                      </w:p>
                    </w:txbxContent>
                  </v:textbox>
                </v:roundrect>
              </w:pict>
            </w:r>
          </w:p>
        </w:tc>
      </w:tr>
      <w:tr w:rsidR="004850EB" w:rsidRPr="00AD206D" w:rsidTr="004850EB">
        <w:trPr>
          <w:trHeight w:val="1513"/>
        </w:trPr>
        <w:tc>
          <w:tcPr>
            <w:tcW w:w="4968" w:type="dxa"/>
          </w:tcPr>
          <w:p w:rsidR="004850EB" w:rsidRPr="00AD206D" w:rsidRDefault="00B43A36" w:rsidP="002A6CB8">
            <w:pPr>
              <w:spacing w:after="200"/>
              <w:ind w:left="288"/>
              <w:rPr>
                <w:rFonts w:asciiTheme="minorHAnsi" w:eastAsiaTheme="minorHAnsi" w:hAnsiTheme="minorHAnsi" w:cstheme="minorBidi"/>
                <w:lang w:val="fr-FR"/>
              </w:rPr>
            </w:pPr>
            <w:r w:rsidRPr="00AD206D">
              <w:rPr>
                <w:rFonts w:asciiTheme="minorHAnsi" w:eastAsiaTheme="minorHAnsi" w:hAnsiTheme="minorHAnsi" w:cstheme="minorBidi"/>
                <w:lang w:val="fr-FR"/>
              </w:rPr>
              <w:t xml:space="preserve">Le personnel, les </w:t>
            </w:r>
            <w:r w:rsidR="00AD206D" w:rsidRPr="00AD206D">
              <w:rPr>
                <w:rFonts w:asciiTheme="minorHAnsi" w:eastAsiaTheme="minorHAnsi" w:hAnsiTheme="minorHAnsi" w:cstheme="minorBidi"/>
                <w:lang w:val="fr-FR"/>
              </w:rPr>
              <w:t>responsables locaux</w:t>
            </w:r>
            <w:r w:rsidRPr="00AD206D">
              <w:rPr>
                <w:rFonts w:asciiTheme="minorHAnsi" w:eastAsiaTheme="minorHAnsi" w:hAnsiTheme="minorHAnsi" w:cstheme="minorBidi"/>
                <w:lang w:val="fr-FR"/>
              </w:rPr>
              <w:t xml:space="preserve"> ou les membres du comité peuvent exiger des pots-de-vin ou des </w:t>
            </w:r>
            <w:r w:rsidR="00AD206D">
              <w:rPr>
                <w:rFonts w:asciiTheme="minorHAnsi" w:eastAsiaTheme="minorHAnsi" w:hAnsiTheme="minorHAnsi" w:cstheme="minorBidi"/>
                <w:lang w:val="fr-FR"/>
              </w:rPr>
              <w:t>faveurs</w:t>
            </w:r>
            <w:r w:rsidRPr="00AD206D">
              <w:rPr>
                <w:rFonts w:asciiTheme="minorHAnsi" w:eastAsiaTheme="minorHAnsi" w:hAnsiTheme="minorHAnsi" w:cstheme="minorBidi"/>
                <w:lang w:val="fr-FR"/>
              </w:rPr>
              <w:t xml:space="preserve"> sexuel</w:t>
            </w:r>
            <w:r w:rsidR="00AD206D">
              <w:rPr>
                <w:rFonts w:asciiTheme="minorHAnsi" w:eastAsiaTheme="minorHAnsi" w:hAnsiTheme="minorHAnsi" w:cstheme="minorBidi"/>
                <w:lang w:val="fr-FR"/>
              </w:rPr>
              <w:t>le</w:t>
            </w:r>
            <w:r w:rsidRPr="00AD206D">
              <w:rPr>
                <w:rFonts w:asciiTheme="minorHAnsi" w:eastAsiaTheme="minorHAnsi" w:hAnsiTheme="minorHAnsi" w:cstheme="minorBidi"/>
                <w:lang w:val="fr-FR"/>
              </w:rPr>
              <w:t xml:space="preserve">s pour </w:t>
            </w:r>
            <w:r w:rsidR="00AD206D">
              <w:rPr>
                <w:rFonts w:asciiTheme="minorHAnsi" w:eastAsiaTheme="minorHAnsi" w:hAnsiTheme="minorHAnsi" w:cstheme="minorBidi"/>
                <w:lang w:val="fr-FR"/>
              </w:rPr>
              <w:t xml:space="preserve"> inscrire des participants </w:t>
            </w:r>
            <w:r w:rsidRPr="00AD206D">
              <w:rPr>
                <w:rFonts w:asciiTheme="minorHAnsi" w:eastAsiaTheme="minorHAnsi" w:hAnsiTheme="minorHAnsi" w:cstheme="minorBidi"/>
                <w:lang w:val="fr-FR"/>
              </w:rPr>
              <w:t xml:space="preserve">sur </w:t>
            </w:r>
            <w:r w:rsidR="00AD206D">
              <w:rPr>
                <w:rFonts w:asciiTheme="minorHAnsi" w:eastAsiaTheme="minorHAnsi" w:hAnsiTheme="minorHAnsi" w:cstheme="minorBidi"/>
                <w:lang w:val="fr-FR"/>
              </w:rPr>
              <w:t>la</w:t>
            </w:r>
            <w:r w:rsidRPr="00AD206D">
              <w:rPr>
                <w:rFonts w:asciiTheme="minorHAnsi" w:eastAsiaTheme="minorHAnsi" w:hAnsiTheme="minorHAnsi" w:cstheme="minorBidi"/>
                <w:lang w:val="fr-FR"/>
              </w:rPr>
              <w:t xml:space="preserve"> liste d'enregistrement, ou enregistrer des familles «fantômes» inexistantes, afin de pouvoir collecter eux-mêmes leurs parts.</w:t>
            </w:r>
            <w:r w:rsidR="004850EB" w:rsidRPr="00AD206D">
              <w:rPr>
                <w:rFonts w:asciiTheme="minorHAnsi" w:eastAsiaTheme="minorHAnsi" w:hAnsiTheme="minorHAnsi" w:cstheme="minorBidi"/>
                <w:lang w:val="fr-FR"/>
              </w:rPr>
              <w:t xml:space="preserve"> </w:t>
            </w:r>
          </w:p>
          <w:p w:rsidR="004850EB" w:rsidRPr="00AD206D" w:rsidRDefault="00360031" w:rsidP="00AD206D">
            <w:pPr>
              <w:spacing w:after="200"/>
              <w:ind w:left="288"/>
              <w:rPr>
                <w:rFonts w:asciiTheme="minorHAnsi" w:hAnsiTheme="minorHAnsi"/>
                <w:lang w:val="fr-FR"/>
              </w:rPr>
            </w:pPr>
            <w:r w:rsidRPr="00AD206D">
              <w:rPr>
                <w:rFonts w:asciiTheme="minorHAnsi" w:eastAsiaTheme="minorHAnsi" w:hAnsiTheme="minorHAnsi" w:cstheme="minorBidi"/>
                <w:lang w:val="fr-FR"/>
              </w:rPr>
              <w:t xml:space="preserve">Les gens peuvent </w:t>
            </w:r>
            <w:r w:rsidR="00096130" w:rsidRPr="00AD206D">
              <w:rPr>
                <w:rFonts w:asciiTheme="minorHAnsi" w:eastAsiaTheme="minorHAnsi" w:hAnsiTheme="minorHAnsi" w:cstheme="minorBidi"/>
                <w:lang w:val="fr-FR"/>
              </w:rPr>
              <w:t>réclamer</w:t>
            </w:r>
            <w:r w:rsidRPr="00AD206D">
              <w:rPr>
                <w:rFonts w:asciiTheme="minorHAnsi" w:eastAsiaTheme="minorHAnsi" w:hAnsiTheme="minorHAnsi" w:cstheme="minorBidi"/>
                <w:lang w:val="fr-FR"/>
              </w:rPr>
              <w:t xml:space="preserve"> </w:t>
            </w:r>
            <w:r w:rsidR="00AD206D">
              <w:rPr>
                <w:rFonts w:asciiTheme="minorHAnsi" w:eastAsiaTheme="minorHAnsi" w:hAnsiTheme="minorHAnsi" w:cstheme="minorBidi"/>
                <w:lang w:val="fr-FR"/>
              </w:rPr>
              <w:t>une admission au programme</w:t>
            </w:r>
            <w:r w:rsidRPr="00AD206D">
              <w:rPr>
                <w:rFonts w:asciiTheme="minorHAnsi" w:eastAsiaTheme="minorHAnsi" w:hAnsiTheme="minorHAnsi" w:cstheme="minorBidi"/>
                <w:lang w:val="fr-FR"/>
              </w:rPr>
              <w:t xml:space="preserve"> de </w:t>
            </w:r>
            <w:r w:rsidR="00096130" w:rsidRPr="00AD206D">
              <w:rPr>
                <w:rFonts w:asciiTheme="minorHAnsi" w:eastAsiaTheme="minorHAnsi" w:hAnsiTheme="minorHAnsi" w:cstheme="minorBidi"/>
                <w:lang w:val="fr-FR"/>
              </w:rPr>
              <w:t>façon</w:t>
            </w:r>
            <w:r w:rsidRPr="00AD206D">
              <w:rPr>
                <w:rFonts w:asciiTheme="minorHAnsi" w:eastAsiaTheme="minorHAnsi" w:hAnsiTheme="minorHAnsi" w:cstheme="minorBidi"/>
                <w:lang w:val="fr-FR"/>
              </w:rPr>
              <w:t xml:space="preserve"> frauduleuse, gonfler les parts </w:t>
            </w:r>
            <w:r w:rsidR="00AD206D">
              <w:rPr>
                <w:rFonts w:asciiTheme="minorHAnsi" w:eastAsiaTheme="minorHAnsi" w:hAnsiTheme="minorHAnsi" w:cstheme="minorBidi"/>
                <w:lang w:val="fr-FR"/>
              </w:rPr>
              <w:t>des</w:t>
            </w:r>
            <w:r w:rsidRPr="00AD206D">
              <w:rPr>
                <w:rFonts w:asciiTheme="minorHAnsi" w:eastAsiaTheme="minorHAnsi" w:hAnsiTheme="minorHAnsi" w:cstheme="minorBidi"/>
                <w:lang w:val="fr-FR"/>
              </w:rPr>
              <w:t xml:space="preserve"> famille</w:t>
            </w:r>
            <w:r w:rsidR="00AD206D">
              <w:rPr>
                <w:rFonts w:asciiTheme="minorHAnsi" w:eastAsiaTheme="minorHAnsi" w:hAnsiTheme="minorHAnsi" w:cstheme="minorBidi"/>
                <w:lang w:val="fr-FR"/>
              </w:rPr>
              <w:t>s</w:t>
            </w:r>
            <w:r w:rsidRPr="00AD206D">
              <w:rPr>
                <w:rFonts w:asciiTheme="minorHAnsi" w:eastAsiaTheme="minorHAnsi" w:hAnsiTheme="minorHAnsi" w:cstheme="minorBidi"/>
                <w:lang w:val="fr-FR"/>
              </w:rPr>
              <w:t xml:space="preserve">, s'inscrire plusieurs fois (eux-mêmes ou sous des identités différentes), ou acheter ou </w:t>
            </w:r>
            <w:r w:rsidR="00AD206D">
              <w:rPr>
                <w:rFonts w:asciiTheme="minorHAnsi" w:eastAsiaTheme="minorHAnsi" w:hAnsiTheme="minorHAnsi" w:cstheme="minorBidi"/>
                <w:lang w:val="fr-FR"/>
              </w:rPr>
              <w:t>falsifier</w:t>
            </w:r>
            <w:r w:rsidRPr="00AD206D">
              <w:rPr>
                <w:rFonts w:asciiTheme="minorHAnsi" w:eastAsiaTheme="minorHAnsi" w:hAnsiTheme="minorHAnsi" w:cstheme="minorBidi"/>
                <w:lang w:val="fr-FR"/>
              </w:rPr>
              <w:t xml:space="preserve"> des cartes de ration</w:t>
            </w:r>
            <w:r w:rsidR="004850EB" w:rsidRPr="00AD206D">
              <w:rPr>
                <w:rFonts w:asciiTheme="minorHAnsi" w:eastAsiaTheme="minorHAnsi" w:hAnsiTheme="minorHAnsi" w:cstheme="minorBidi"/>
                <w:lang w:val="fr-FR"/>
              </w:rPr>
              <w:t>.</w:t>
            </w:r>
          </w:p>
        </w:tc>
        <w:tc>
          <w:tcPr>
            <w:tcW w:w="4275" w:type="dxa"/>
            <w:vMerge/>
          </w:tcPr>
          <w:p w:rsidR="004850EB" w:rsidRPr="00AD206D" w:rsidRDefault="004850EB" w:rsidP="007E75B2">
            <w:pPr>
              <w:spacing w:before="120" w:after="120"/>
              <w:rPr>
                <w:rFonts w:asciiTheme="minorHAnsi" w:hAnsiTheme="minorHAnsi"/>
                <w:noProof/>
                <w:sz w:val="20"/>
                <w:szCs w:val="20"/>
                <w:lang w:val="fr-FR"/>
              </w:rPr>
            </w:pPr>
          </w:p>
        </w:tc>
      </w:tr>
    </w:tbl>
    <w:p w:rsidR="00CC3AF5" w:rsidRPr="00AD206D" w:rsidRDefault="00360031" w:rsidP="00D03227">
      <w:pPr>
        <w:spacing w:before="360" w:after="120"/>
        <w:ind w:left="1440" w:right="2016"/>
        <w:rPr>
          <w:rFonts w:asciiTheme="minorHAnsi" w:eastAsiaTheme="minorHAnsi" w:hAnsiTheme="minorHAnsi" w:cstheme="minorBidi"/>
          <w:lang w:val="fr-FR"/>
        </w:rPr>
      </w:pPr>
      <w:r w:rsidRPr="00AD206D">
        <w:rPr>
          <w:rFonts w:asciiTheme="minorHAnsi" w:hAnsiTheme="minorHAnsi" w:cs="Arial"/>
          <w:b/>
          <w:lang w:val="fr-FR"/>
        </w:rPr>
        <w:t xml:space="preserve">Les individus enregistrant les </w:t>
      </w:r>
      <w:r w:rsidR="00434DB4" w:rsidRPr="00AD206D">
        <w:rPr>
          <w:rFonts w:asciiTheme="minorHAnsi" w:hAnsiTheme="minorHAnsi" w:cs="Arial"/>
          <w:b/>
          <w:lang w:val="fr-FR"/>
        </w:rPr>
        <w:t>récipiendaires</w:t>
      </w:r>
      <w:r w:rsidRPr="00AD206D">
        <w:rPr>
          <w:rFonts w:asciiTheme="minorHAnsi" w:hAnsiTheme="minorHAnsi" w:cs="Arial"/>
          <w:b/>
          <w:lang w:val="fr-FR"/>
        </w:rPr>
        <w:t xml:space="preserve"> ne peuvent pas être les </w:t>
      </w:r>
      <w:r w:rsidR="00434DB4" w:rsidRPr="00AD206D">
        <w:rPr>
          <w:rFonts w:asciiTheme="minorHAnsi" w:hAnsiTheme="minorHAnsi" w:cs="Arial"/>
          <w:b/>
          <w:lang w:val="fr-FR"/>
        </w:rPr>
        <w:t>mêmes que ceux impliqués dans la supervision</w:t>
      </w:r>
      <w:r w:rsidRPr="00AD206D">
        <w:rPr>
          <w:rFonts w:asciiTheme="minorHAnsi" w:hAnsiTheme="minorHAnsi" w:cs="Arial"/>
          <w:b/>
          <w:lang w:val="fr-FR"/>
        </w:rPr>
        <w:t xml:space="preserve"> des distributions</w:t>
      </w:r>
      <w:r w:rsidR="003070D5" w:rsidRPr="00AD206D">
        <w:rPr>
          <w:rFonts w:asciiTheme="minorHAnsi" w:hAnsiTheme="minorHAnsi" w:cs="Arial"/>
          <w:b/>
          <w:lang w:val="fr-FR"/>
        </w:rPr>
        <w:t>.</w:t>
      </w:r>
      <w:bookmarkStart w:id="1" w:name="two_Detecting"/>
      <w:bookmarkStart w:id="2" w:name="one_Training"/>
      <w:bookmarkStart w:id="3" w:name="two_Setting"/>
      <w:bookmarkEnd w:id="1"/>
      <w:bookmarkEnd w:id="2"/>
      <w:bookmarkEnd w:id="3"/>
    </w:p>
    <w:p w:rsidR="00422E12" w:rsidRPr="00AD206D" w:rsidRDefault="00422E12" w:rsidP="005C2B7D">
      <w:pPr>
        <w:pStyle w:val="header3"/>
        <w:spacing w:before="120" w:after="120"/>
        <w:rPr>
          <w:rFonts w:asciiTheme="minorHAnsi" w:hAnsiTheme="minorHAnsi" w:cs="Arial"/>
          <w:b/>
          <w:szCs w:val="24"/>
          <w:lang w:val="fr-FR"/>
        </w:rPr>
      </w:pPr>
    </w:p>
    <w:p w:rsidR="005619E5" w:rsidRPr="00AD206D" w:rsidRDefault="00434DB4" w:rsidP="00CC3AF5">
      <w:pPr>
        <w:pStyle w:val="header3"/>
        <w:spacing w:before="120" w:after="120"/>
        <w:outlineLvl w:val="0"/>
        <w:rPr>
          <w:rFonts w:asciiTheme="minorHAnsi" w:hAnsiTheme="minorHAnsi" w:cs="Arial"/>
          <w:b/>
          <w:szCs w:val="24"/>
          <w:lang w:val="fr-FR"/>
        </w:rPr>
      </w:pPr>
      <w:r w:rsidRPr="00AD206D">
        <w:rPr>
          <w:rFonts w:asciiTheme="minorHAnsi" w:hAnsiTheme="minorHAnsi" w:cs="Arial"/>
          <w:b/>
          <w:szCs w:val="24"/>
          <w:lang w:val="fr-FR"/>
        </w:rPr>
        <w:t>Procédures recommandées</w:t>
      </w:r>
    </w:p>
    <w:p w:rsidR="005619E5" w:rsidRPr="00AD206D" w:rsidRDefault="00434DB4" w:rsidP="00434DB4">
      <w:pPr>
        <w:numPr>
          <w:ilvl w:val="0"/>
          <w:numId w:val="2"/>
        </w:numPr>
        <w:spacing w:after="200" w:line="252" w:lineRule="auto"/>
        <w:rPr>
          <w:rFonts w:asciiTheme="minorHAnsi" w:hAnsiTheme="minorHAnsi" w:cs="Arial"/>
          <w:sz w:val="22"/>
          <w:szCs w:val="22"/>
          <w:lang w:val="fr-FR"/>
        </w:rPr>
      </w:pPr>
      <w:r w:rsidRPr="00AD206D">
        <w:rPr>
          <w:rFonts w:asciiTheme="minorHAnsi" w:hAnsiTheme="minorHAnsi" w:cs="Arial"/>
          <w:sz w:val="22"/>
          <w:szCs w:val="22"/>
          <w:lang w:val="fr-FR"/>
        </w:rPr>
        <w:t>Obtenir une liste provisoire des récipiendaires, basée sur les critères d'éligibilité (ciblage) énoncées dans l'accord de coopération et de base</w:t>
      </w:r>
      <w:r w:rsidR="002C611D" w:rsidRPr="00AD206D">
        <w:rPr>
          <w:rFonts w:asciiTheme="minorHAnsi" w:hAnsiTheme="minorHAnsi" w:cs="Arial"/>
          <w:sz w:val="22"/>
          <w:szCs w:val="22"/>
          <w:lang w:val="fr-FR"/>
        </w:rPr>
        <w:t xml:space="preserve">. </w:t>
      </w:r>
    </w:p>
    <w:p w:rsidR="005619E5" w:rsidRPr="00AD206D" w:rsidRDefault="00434DB4" w:rsidP="00434DB4">
      <w:pPr>
        <w:numPr>
          <w:ilvl w:val="0"/>
          <w:numId w:val="2"/>
        </w:numPr>
        <w:spacing w:after="200" w:line="252" w:lineRule="auto"/>
        <w:rPr>
          <w:rFonts w:asciiTheme="minorHAnsi" w:hAnsiTheme="minorHAnsi" w:cs="Arial"/>
          <w:sz w:val="22"/>
          <w:szCs w:val="22"/>
          <w:lang w:val="fr-FR"/>
        </w:rPr>
      </w:pPr>
      <w:r w:rsidRPr="00AD206D">
        <w:rPr>
          <w:rFonts w:asciiTheme="minorHAnsi" w:hAnsiTheme="minorHAnsi" w:cs="Arial"/>
          <w:sz w:val="22"/>
          <w:szCs w:val="22"/>
          <w:lang w:val="fr-FR"/>
        </w:rPr>
        <w:t>Déterminer comment les critères d'</w:t>
      </w:r>
      <w:r w:rsidR="00AD206D">
        <w:rPr>
          <w:rFonts w:asciiTheme="minorHAnsi" w:hAnsiTheme="minorHAnsi" w:cs="Arial"/>
          <w:sz w:val="22"/>
          <w:szCs w:val="22"/>
          <w:lang w:val="fr-FR"/>
        </w:rPr>
        <w:t>éligibilit</w:t>
      </w:r>
      <w:r w:rsidR="00AD206D" w:rsidRPr="00AD206D">
        <w:rPr>
          <w:rFonts w:asciiTheme="minorHAnsi" w:hAnsiTheme="minorHAnsi" w:cs="Arial"/>
          <w:sz w:val="22"/>
          <w:szCs w:val="22"/>
          <w:lang w:val="fr-FR"/>
        </w:rPr>
        <w:t>é</w:t>
      </w:r>
      <w:r w:rsidRPr="00AD206D">
        <w:rPr>
          <w:rFonts w:asciiTheme="minorHAnsi" w:hAnsiTheme="minorHAnsi" w:cs="Arial"/>
          <w:sz w:val="22"/>
          <w:szCs w:val="22"/>
          <w:lang w:val="fr-FR"/>
        </w:rPr>
        <w:t xml:space="preserve"> seront vérifiés pendant le processus d'inscription. Utiliser des documents objectifs (tels que les certificats de naissance, la carte d'identité délivrée par le gouvernement, les passeports ou les cartes de vaccination si disponibles), des entretiens et / ou des observations d'un personnel de terrain expérimenté</w:t>
      </w:r>
      <w:r w:rsidR="005619E5" w:rsidRPr="00AD206D">
        <w:rPr>
          <w:rFonts w:asciiTheme="minorHAnsi" w:hAnsiTheme="minorHAnsi" w:cs="Arial"/>
          <w:sz w:val="22"/>
          <w:szCs w:val="22"/>
          <w:lang w:val="fr-FR"/>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735"/>
      </w:tblGrid>
      <w:tr w:rsidR="00B36A8A" w:rsidRPr="00AD206D" w:rsidTr="00237467">
        <w:trPr>
          <w:trHeight w:val="2411"/>
        </w:trPr>
        <w:tc>
          <w:tcPr>
            <w:tcW w:w="5490" w:type="dxa"/>
          </w:tcPr>
          <w:p w:rsidR="00B36A8A" w:rsidRPr="00AD206D" w:rsidRDefault="00B936E3" w:rsidP="00B36A8A">
            <w:pPr>
              <w:spacing w:before="120" w:after="120"/>
              <w:rPr>
                <w:rFonts w:asciiTheme="minorHAnsi" w:eastAsiaTheme="minorHAnsi" w:hAnsiTheme="minorHAnsi" w:cstheme="minorBidi"/>
                <w:sz w:val="20"/>
                <w:szCs w:val="20"/>
                <w:lang w:val="fr-FR"/>
              </w:rPr>
            </w:pPr>
            <w:r w:rsidRPr="00B936E3">
              <w:rPr>
                <w:rFonts w:asciiTheme="minorHAnsi" w:eastAsiaTheme="minorHAnsi" w:hAnsiTheme="minorHAnsi" w:cstheme="minorBidi"/>
                <w:noProof/>
                <w:sz w:val="20"/>
                <w:szCs w:val="20"/>
                <w:lang w:val="fr-FR"/>
              </w:rPr>
              <w:pict>
                <v:roundrect id="AutoShape 19" o:spid="_x0000_s1027" style="position:absolute;margin-left:15.75pt;margin-top:1pt;width:230.1pt;height:144.7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" fillcolor="#bcc589" stroked="f">
                  <v:textbox>
                    <w:txbxContent>
                      <w:p w:rsidR="00B36A8A" w:rsidRPr="00434DB4" w:rsidRDefault="00434DB4" w:rsidP="00237467">
                        <w:pPr>
                          <w:spacing w:before="80" w:after="80"/>
                          <w:jc w:val="center"/>
                          <w:rPr>
                            <w:rFonts w:asciiTheme="minorHAnsi" w:hAnsiTheme="minorHAnsi"/>
                            <w:sz w:val="18"/>
                            <w:szCs w:val="18"/>
                            <w:lang w:val="fr-FR"/>
                          </w:rPr>
                        </w:pPr>
                        <w:r w:rsidRPr="00434DB4">
                          <w:rPr>
                            <w:rFonts w:asciiTheme="minorHAnsi" w:hAnsiTheme="minorHAnsi"/>
                            <w:sz w:val="18"/>
                            <w:szCs w:val="18"/>
                            <w:lang w:val="fr-FR"/>
                          </w:rPr>
                          <w:t xml:space="preserve">Les </w:t>
                        </w:r>
                        <w:r w:rsidR="00D82BEE" w:rsidRPr="00434DB4">
                          <w:rPr>
                            <w:rFonts w:asciiTheme="minorHAnsi" w:hAnsiTheme="minorHAnsi"/>
                            <w:sz w:val="18"/>
                            <w:szCs w:val="18"/>
                            <w:lang w:val="fr-FR"/>
                          </w:rPr>
                          <w:t>récipiendaires</w:t>
                        </w:r>
                        <w:r w:rsidRPr="00434DB4">
                          <w:rPr>
                            <w:rFonts w:asciiTheme="minorHAnsi" w:hAnsiTheme="minorHAnsi"/>
                            <w:sz w:val="18"/>
                            <w:szCs w:val="18"/>
                            <w:lang w:val="fr-FR"/>
                          </w:rPr>
                          <w:t xml:space="preserve"> sont </w:t>
                        </w:r>
                        <w:r w:rsidR="00AD206D">
                          <w:rPr>
                            <w:rFonts w:asciiTheme="minorHAnsi" w:hAnsiTheme="minorHAnsi"/>
                            <w:sz w:val="18"/>
                            <w:szCs w:val="18"/>
                            <w:lang w:val="fr-FR"/>
                          </w:rPr>
                          <w:t xml:space="preserve">éligibles </w:t>
                        </w:r>
                        <w:r w:rsidRPr="00434DB4">
                          <w:rPr>
                            <w:rFonts w:asciiTheme="minorHAnsi" w:hAnsiTheme="minorHAnsi"/>
                            <w:sz w:val="18"/>
                            <w:szCs w:val="18"/>
                            <w:lang w:val="fr-FR"/>
                          </w:rPr>
                          <w:t>à recevoir des vivres lorsqu'ils répondent aux exigences ou aux critères de ciblage stipulés dans la section de description du programme du plan opérationnel.</w:t>
                        </w:r>
                        <w:r w:rsidR="00D82BEE">
                          <w:rPr>
                            <w:rFonts w:asciiTheme="minorHAnsi" w:hAnsiTheme="minorHAnsi"/>
                            <w:sz w:val="18"/>
                            <w:szCs w:val="18"/>
                            <w:lang w:val="fr-FR"/>
                          </w:rPr>
                          <w:t xml:space="preserve"> </w:t>
                        </w:r>
                        <w:r w:rsidRPr="00434DB4">
                          <w:rPr>
                            <w:rFonts w:asciiTheme="minorHAnsi" w:hAnsiTheme="minorHAnsi"/>
                            <w:sz w:val="18"/>
                            <w:szCs w:val="18"/>
                            <w:lang w:val="fr-FR"/>
                          </w:rPr>
                          <w:t xml:space="preserve">Pour les grands programmes, il peut y avoir différents types de </w:t>
                        </w:r>
                        <w:r w:rsidR="00D82BEE" w:rsidRPr="00434DB4">
                          <w:rPr>
                            <w:rFonts w:asciiTheme="minorHAnsi" w:hAnsiTheme="minorHAnsi"/>
                            <w:sz w:val="18"/>
                            <w:szCs w:val="18"/>
                            <w:lang w:val="fr-FR"/>
                          </w:rPr>
                          <w:t>récipiendaires</w:t>
                        </w:r>
                        <w:r w:rsidRPr="00434DB4">
                          <w:rPr>
                            <w:rFonts w:asciiTheme="minorHAnsi" w:hAnsiTheme="minorHAnsi"/>
                            <w:sz w:val="18"/>
                            <w:szCs w:val="18"/>
                            <w:lang w:val="fr-FR"/>
                          </w:rPr>
                          <w:t xml:space="preserve"> et, par conséquent, différents critères d'</w:t>
                        </w:r>
                        <w:r w:rsidR="00AD206D">
                          <w:rPr>
                            <w:rFonts w:asciiTheme="minorHAnsi" w:hAnsiTheme="minorHAnsi"/>
                            <w:sz w:val="18"/>
                            <w:szCs w:val="18"/>
                            <w:lang w:val="fr-FR"/>
                          </w:rPr>
                          <w:t>éligibili</w:t>
                        </w:r>
                        <w:r w:rsidRPr="00434DB4">
                          <w:rPr>
                            <w:rFonts w:asciiTheme="minorHAnsi" w:hAnsiTheme="minorHAnsi"/>
                            <w:sz w:val="18"/>
                            <w:szCs w:val="18"/>
                            <w:lang w:val="fr-FR"/>
                          </w:rPr>
                          <w:t>té pour chaque type.</w:t>
                        </w:r>
                        <w:r w:rsidR="00D82BEE">
                          <w:rPr>
                            <w:rFonts w:asciiTheme="minorHAnsi" w:hAnsiTheme="minorHAnsi"/>
                            <w:sz w:val="18"/>
                            <w:szCs w:val="18"/>
                            <w:lang w:val="fr-FR"/>
                          </w:rPr>
                          <w:t xml:space="preserve"> </w:t>
                        </w:r>
                        <w:r w:rsidRPr="00434DB4">
                          <w:rPr>
                            <w:rFonts w:asciiTheme="minorHAnsi" w:hAnsiTheme="minorHAnsi"/>
                            <w:sz w:val="18"/>
                            <w:szCs w:val="18"/>
                            <w:lang w:val="fr-FR"/>
                          </w:rPr>
                          <w:t xml:space="preserve">Les organismes </w:t>
                        </w:r>
                        <w:r w:rsidR="00D82BEE" w:rsidRPr="00434DB4">
                          <w:rPr>
                            <w:rFonts w:asciiTheme="minorHAnsi" w:hAnsiTheme="minorHAnsi"/>
                            <w:sz w:val="18"/>
                            <w:szCs w:val="18"/>
                            <w:lang w:val="fr-FR"/>
                          </w:rPr>
                          <w:t>bénéficiaires</w:t>
                        </w:r>
                        <w:r w:rsidRPr="00434DB4">
                          <w:rPr>
                            <w:rFonts w:asciiTheme="minorHAnsi" w:hAnsiTheme="minorHAnsi"/>
                            <w:sz w:val="18"/>
                            <w:szCs w:val="18"/>
                            <w:lang w:val="fr-FR"/>
                          </w:rPr>
                          <w:t xml:space="preserve"> doivent également s'assurer que les organismes </w:t>
                        </w:r>
                        <w:r w:rsidR="00D82BEE" w:rsidRPr="00434DB4">
                          <w:rPr>
                            <w:rFonts w:asciiTheme="minorHAnsi" w:hAnsiTheme="minorHAnsi"/>
                            <w:sz w:val="18"/>
                            <w:szCs w:val="18"/>
                            <w:lang w:val="fr-FR"/>
                          </w:rPr>
                          <w:t>récipiendaires</w:t>
                        </w:r>
                        <w:r w:rsidRPr="00434DB4">
                          <w:rPr>
                            <w:rFonts w:asciiTheme="minorHAnsi" w:hAnsiTheme="minorHAnsi"/>
                            <w:sz w:val="18"/>
                            <w:szCs w:val="18"/>
                            <w:lang w:val="fr-FR"/>
                          </w:rPr>
                          <w:t xml:space="preserve"> déterminent l'</w:t>
                        </w:r>
                        <w:r w:rsidR="00AD206D">
                          <w:rPr>
                            <w:rFonts w:asciiTheme="minorHAnsi" w:hAnsiTheme="minorHAnsi"/>
                            <w:sz w:val="18"/>
                            <w:szCs w:val="18"/>
                            <w:lang w:val="fr-FR"/>
                          </w:rPr>
                          <w:t>éligibili</w:t>
                        </w:r>
                        <w:r w:rsidRPr="00434DB4">
                          <w:rPr>
                            <w:rFonts w:asciiTheme="minorHAnsi" w:hAnsiTheme="minorHAnsi"/>
                            <w:sz w:val="18"/>
                            <w:szCs w:val="18"/>
                            <w:lang w:val="fr-FR"/>
                          </w:rPr>
                          <w:t xml:space="preserve">té des </w:t>
                        </w:r>
                        <w:r w:rsidR="00D82BEE" w:rsidRPr="00434DB4">
                          <w:rPr>
                            <w:rFonts w:asciiTheme="minorHAnsi" w:hAnsiTheme="minorHAnsi"/>
                            <w:sz w:val="18"/>
                            <w:szCs w:val="18"/>
                            <w:lang w:val="fr-FR"/>
                          </w:rPr>
                          <w:t>récipiendaires</w:t>
                        </w:r>
                        <w:r w:rsidRPr="00434DB4">
                          <w:rPr>
                            <w:rFonts w:asciiTheme="minorHAnsi" w:hAnsiTheme="minorHAnsi"/>
                            <w:sz w:val="18"/>
                            <w:szCs w:val="18"/>
                            <w:lang w:val="fr-FR"/>
                          </w:rPr>
                          <w:t xml:space="preserve"> à qui ils distribuent des vivres.</w:t>
                        </w:r>
                      </w:p>
                    </w:txbxContent>
                  </v:textbox>
                </v:roundrect>
              </w:pict>
            </w:r>
          </w:p>
        </w:tc>
        <w:tc>
          <w:tcPr>
            <w:tcW w:w="3735" w:type="dxa"/>
          </w:tcPr>
          <w:p w:rsidR="00B36A8A" w:rsidRPr="00AD206D" w:rsidRDefault="00AD206D" w:rsidP="003070D5">
            <w:pPr>
              <w:spacing w:before="120" w:after="120"/>
              <w:rPr>
                <w:rFonts w:asciiTheme="minorHAnsi" w:eastAsiaTheme="minorHAnsi" w:hAnsiTheme="minorHAnsi" w:cstheme="minorBidi"/>
                <w:lang w:val="fr-FR"/>
              </w:rPr>
            </w:pPr>
            <w:r>
              <w:rPr>
                <w:rFonts w:asciiTheme="minorHAnsi" w:eastAsiaTheme="minorHAnsi" w:hAnsiTheme="minorHAnsi" w:cstheme="minorBidi"/>
                <w:lang w:val="fr-FR"/>
              </w:rPr>
              <w:t>En aucun cas, l'</w:t>
            </w:r>
            <w:r w:rsidRPr="00AD206D">
              <w:rPr>
                <w:rFonts w:asciiTheme="minorHAnsi" w:eastAsiaTheme="minorHAnsi" w:hAnsiTheme="minorHAnsi" w:cstheme="minorBidi"/>
                <w:lang w:val="fr-FR"/>
              </w:rPr>
              <w:t>éligibilit</w:t>
            </w:r>
            <w:r w:rsidR="00434DB4" w:rsidRPr="00AD206D">
              <w:rPr>
                <w:rFonts w:asciiTheme="minorHAnsi" w:eastAsiaTheme="minorHAnsi" w:hAnsiTheme="minorHAnsi" w:cstheme="minorBidi"/>
                <w:lang w:val="fr-FR"/>
              </w:rPr>
              <w:t>é ne peut être fondée sur</w:t>
            </w:r>
            <w:r w:rsidR="00B36A8A" w:rsidRPr="00AD206D">
              <w:rPr>
                <w:rFonts w:asciiTheme="minorHAnsi" w:eastAsiaTheme="minorHAnsi" w:hAnsiTheme="minorHAnsi" w:cstheme="minorBidi"/>
                <w:lang w:val="fr-FR"/>
              </w:rPr>
              <w:t>:</w:t>
            </w:r>
          </w:p>
          <w:p w:rsidR="00D82BEE" w:rsidRPr="00AD206D" w:rsidRDefault="00D82BEE" w:rsidP="00D82BEE">
            <w:pPr>
              <w:pStyle w:val="ListParagraph"/>
              <w:numPr>
                <w:ilvl w:val="0"/>
                <w:numId w:val="35"/>
              </w:numPr>
              <w:spacing w:before="60" w:after="60"/>
              <w:rPr>
                <w:rFonts w:asciiTheme="minorHAnsi" w:eastAsiaTheme="minorHAnsi" w:hAnsiTheme="minorHAnsi" w:cstheme="minorBidi"/>
                <w:lang w:val="fr-FR"/>
              </w:rPr>
            </w:pPr>
            <w:r w:rsidRPr="00AD206D">
              <w:rPr>
                <w:rFonts w:asciiTheme="minorHAnsi" w:eastAsiaTheme="minorHAnsi" w:hAnsiTheme="minorHAnsi" w:cstheme="minorBidi"/>
                <w:lang w:val="fr-FR"/>
              </w:rPr>
              <w:t>la capacité du récipiendaire à faire une contribution fi</w:t>
            </w:r>
            <w:r w:rsidR="00BE1783" w:rsidRPr="00AD206D">
              <w:rPr>
                <w:rFonts w:asciiTheme="minorHAnsi" w:eastAsiaTheme="minorHAnsi" w:hAnsiTheme="minorHAnsi" w:cstheme="minorBidi"/>
                <w:lang w:val="fr-FR"/>
              </w:rPr>
              <w:t>nancière à</w:t>
            </w:r>
            <w:r w:rsidRPr="00AD206D">
              <w:rPr>
                <w:rFonts w:asciiTheme="minorHAnsi" w:eastAsiaTheme="minorHAnsi" w:hAnsiTheme="minorHAnsi" w:cstheme="minorBidi"/>
                <w:lang w:val="fr-FR"/>
              </w:rPr>
              <w:t xml:space="preserve"> l'organisme bénéficiaire pour quelque raison que ce soit</w:t>
            </w:r>
          </w:p>
          <w:p w:rsidR="00D82BEE" w:rsidRPr="00AD206D" w:rsidRDefault="00AD206D" w:rsidP="00D82BEE">
            <w:pPr>
              <w:pStyle w:val="ListParagraph"/>
              <w:numPr>
                <w:ilvl w:val="0"/>
                <w:numId w:val="35"/>
              </w:numPr>
              <w:spacing w:before="60" w:after="60"/>
              <w:rPr>
                <w:rFonts w:asciiTheme="minorHAnsi" w:eastAsiaTheme="minorHAnsi" w:hAnsiTheme="minorHAnsi" w:cstheme="minorBidi"/>
                <w:lang w:val="fr-FR"/>
              </w:rPr>
            </w:pPr>
            <w:r>
              <w:rPr>
                <w:rFonts w:asciiTheme="minorHAnsi" w:eastAsiaTheme="minorHAnsi" w:hAnsiTheme="minorHAnsi" w:cstheme="minorBidi"/>
                <w:lang w:val="fr-FR"/>
              </w:rPr>
              <w:t>l’</w:t>
            </w:r>
            <w:r w:rsidR="00D82BEE" w:rsidRPr="00AD206D">
              <w:rPr>
                <w:rFonts w:asciiTheme="minorHAnsi" w:eastAsiaTheme="minorHAnsi" w:hAnsiTheme="minorHAnsi" w:cstheme="minorBidi"/>
                <w:lang w:val="fr-FR"/>
              </w:rPr>
              <w:t>affiliation politique du r</w:t>
            </w:r>
            <w:r w:rsidR="005C6614" w:rsidRPr="00AD206D">
              <w:rPr>
                <w:rFonts w:asciiTheme="minorHAnsi" w:eastAsiaTheme="minorHAnsi" w:hAnsiTheme="minorHAnsi" w:cstheme="minorBidi"/>
                <w:lang w:val="fr-FR"/>
              </w:rPr>
              <w:t>é</w:t>
            </w:r>
            <w:r w:rsidR="00D82BEE" w:rsidRPr="00AD206D">
              <w:rPr>
                <w:rFonts w:asciiTheme="minorHAnsi" w:eastAsiaTheme="minorHAnsi" w:hAnsiTheme="minorHAnsi" w:cstheme="minorBidi"/>
                <w:lang w:val="fr-FR"/>
              </w:rPr>
              <w:t>cipiendaire</w:t>
            </w:r>
          </w:p>
          <w:p w:rsidR="00B36A8A" w:rsidRPr="00AD206D" w:rsidRDefault="0004520A" w:rsidP="00D82BEE">
            <w:pPr>
              <w:pStyle w:val="ListParagraph"/>
              <w:numPr>
                <w:ilvl w:val="0"/>
                <w:numId w:val="35"/>
              </w:numPr>
              <w:spacing w:before="60" w:after="60"/>
              <w:contextualSpacing w:val="0"/>
              <w:rPr>
                <w:rFonts w:asciiTheme="minorHAnsi" w:eastAsiaTheme="minorHAnsi" w:hAnsiTheme="minorHAnsi" w:cstheme="minorBidi"/>
                <w:lang w:val="fr-FR"/>
              </w:rPr>
            </w:pPr>
            <w:r>
              <w:rPr>
                <w:rFonts w:asciiTheme="minorHAnsi" w:eastAsiaTheme="minorHAnsi" w:hAnsiTheme="minorHAnsi" w:cstheme="minorBidi"/>
                <w:lang w:val="fr-FR"/>
              </w:rPr>
              <w:t>appartenance</w:t>
            </w:r>
            <w:r w:rsidR="00D82BEE" w:rsidRPr="00AD206D">
              <w:rPr>
                <w:rFonts w:asciiTheme="minorHAnsi" w:eastAsiaTheme="minorHAnsi" w:hAnsiTheme="minorHAnsi" w:cstheme="minorBidi"/>
                <w:lang w:val="fr-FR"/>
              </w:rPr>
              <w:t xml:space="preserve"> ethnique, tribale ou religieuse du récipiendaire</w:t>
            </w:r>
          </w:p>
        </w:tc>
      </w:tr>
    </w:tbl>
    <w:p w:rsidR="00422E12" w:rsidRPr="00AD206D" w:rsidRDefault="00D82BEE" w:rsidP="00D82BEE">
      <w:pPr>
        <w:numPr>
          <w:ilvl w:val="0"/>
          <w:numId w:val="2"/>
        </w:numPr>
        <w:spacing w:before="240" w:after="200" w:line="252" w:lineRule="auto"/>
        <w:rPr>
          <w:rFonts w:asciiTheme="minorHAnsi" w:hAnsiTheme="minorHAnsi" w:cs="Arial"/>
          <w:sz w:val="22"/>
          <w:szCs w:val="22"/>
          <w:lang w:val="fr-FR"/>
        </w:rPr>
      </w:pPr>
      <w:r w:rsidRPr="00AD206D">
        <w:rPr>
          <w:rFonts w:asciiTheme="minorHAnsi" w:hAnsiTheme="minorHAnsi" w:cs="Arial"/>
          <w:sz w:val="22"/>
          <w:szCs w:val="22"/>
          <w:lang w:val="fr-FR"/>
        </w:rPr>
        <w:lastRenderedPageBreak/>
        <w:t>Vérifie</w:t>
      </w:r>
      <w:r w:rsidR="005C6614" w:rsidRPr="00AD206D">
        <w:rPr>
          <w:rFonts w:asciiTheme="minorHAnsi" w:hAnsiTheme="minorHAnsi" w:cs="Arial"/>
          <w:sz w:val="22"/>
          <w:szCs w:val="22"/>
          <w:lang w:val="fr-FR"/>
        </w:rPr>
        <w:t>r</w:t>
      </w:r>
      <w:r w:rsidRPr="00AD206D">
        <w:rPr>
          <w:rFonts w:asciiTheme="minorHAnsi" w:hAnsiTheme="minorHAnsi" w:cs="Arial"/>
          <w:sz w:val="22"/>
          <w:szCs w:val="22"/>
          <w:lang w:val="fr-FR"/>
        </w:rPr>
        <w:t xml:space="preserve"> les réglementations du pays hôte sur la protection des informations personnelles identifiables</w:t>
      </w:r>
      <w:r w:rsidR="00422E12" w:rsidRPr="00AD206D">
        <w:rPr>
          <w:rFonts w:asciiTheme="minorHAnsi" w:hAnsiTheme="minorHAnsi" w:cs="Arial"/>
          <w:sz w:val="22"/>
          <w:szCs w:val="22"/>
          <w:lang w:val="fr-FR"/>
        </w:rPr>
        <w:t>.</w:t>
      </w:r>
    </w:p>
    <w:p w:rsidR="005619E5" w:rsidRPr="00AD206D" w:rsidRDefault="00D82BEE" w:rsidP="00237467">
      <w:pPr>
        <w:numPr>
          <w:ilvl w:val="0"/>
          <w:numId w:val="2"/>
        </w:numPr>
        <w:spacing w:before="200" w:after="60" w:line="252" w:lineRule="auto"/>
        <w:rPr>
          <w:rFonts w:asciiTheme="minorHAnsi" w:hAnsiTheme="minorHAnsi" w:cs="Arial"/>
          <w:sz w:val="22"/>
          <w:szCs w:val="22"/>
          <w:lang w:val="fr-FR"/>
        </w:rPr>
      </w:pPr>
      <w:r w:rsidRPr="00AD206D">
        <w:rPr>
          <w:rFonts w:asciiTheme="minorHAnsi" w:hAnsiTheme="minorHAnsi" w:cs="Arial"/>
          <w:sz w:val="22"/>
          <w:szCs w:val="22"/>
          <w:lang w:val="fr-FR"/>
        </w:rPr>
        <w:t>Déterminer les informations démographiques supplémentaires à recueillir pendant le processus d'enregistrement, telles que</w:t>
      </w:r>
      <w:r w:rsidR="003070D5" w:rsidRPr="00AD206D">
        <w:rPr>
          <w:rFonts w:asciiTheme="minorHAnsi" w:hAnsiTheme="minorHAnsi" w:cs="Arial"/>
          <w:sz w:val="22"/>
          <w:szCs w:val="22"/>
          <w:lang w:val="fr-FR"/>
        </w:rPr>
        <w:t>:</w:t>
      </w:r>
    </w:p>
    <w:p w:rsidR="00D82BEE" w:rsidRPr="00AD206D" w:rsidRDefault="00AD206D" w:rsidP="00237467">
      <w:pPr>
        <w:numPr>
          <w:ilvl w:val="0"/>
          <w:numId w:val="34"/>
        </w:numPr>
        <w:spacing w:before="60" w:after="60"/>
        <w:ind w:left="648"/>
        <w:rPr>
          <w:rFonts w:asciiTheme="minorHAnsi" w:hAnsiTheme="minorHAnsi" w:cs="Arial"/>
          <w:sz w:val="22"/>
          <w:szCs w:val="22"/>
          <w:lang w:val="fr-FR"/>
        </w:rPr>
      </w:pPr>
      <w:r>
        <w:rPr>
          <w:rFonts w:asciiTheme="minorHAnsi" w:hAnsiTheme="minorHAnsi" w:cs="Arial"/>
          <w:sz w:val="22"/>
          <w:szCs w:val="22"/>
          <w:lang w:val="fr-FR"/>
        </w:rPr>
        <w:t>Le n</w:t>
      </w:r>
      <w:r w:rsidR="00D82BEE" w:rsidRPr="00AD206D">
        <w:rPr>
          <w:rFonts w:asciiTheme="minorHAnsi" w:hAnsiTheme="minorHAnsi" w:cs="Arial"/>
          <w:sz w:val="22"/>
          <w:szCs w:val="22"/>
          <w:lang w:val="fr-FR"/>
        </w:rPr>
        <w:t xml:space="preserve">om et </w:t>
      </w:r>
      <w:r>
        <w:rPr>
          <w:rFonts w:asciiTheme="minorHAnsi" w:hAnsiTheme="minorHAnsi" w:cs="Arial"/>
          <w:sz w:val="22"/>
          <w:szCs w:val="22"/>
          <w:lang w:val="fr-FR"/>
        </w:rPr>
        <w:t xml:space="preserve">le </w:t>
      </w:r>
      <w:r w:rsidR="00D82BEE" w:rsidRPr="00AD206D">
        <w:rPr>
          <w:rFonts w:asciiTheme="minorHAnsi" w:hAnsiTheme="minorHAnsi" w:cs="Arial"/>
          <w:sz w:val="22"/>
          <w:szCs w:val="22"/>
          <w:lang w:val="fr-FR"/>
        </w:rPr>
        <w:t>sexe du chef de ménage</w:t>
      </w:r>
    </w:p>
    <w:p w:rsidR="00D82BEE" w:rsidRPr="00AD206D" w:rsidRDefault="00AD206D" w:rsidP="00237467">
      <w:pPr>
        <w:numPr>
          <w:ilvl w:val="0"/>
          <w:numId w:val="34"/>
        </w:numPr>
        <w:spacing w:before="60" w:after="60"/>
        <w:ind w:left="648"/>
        <w:rPr>
          <w:rFonts w:asciiTheme="minorHAnsi" w:hAnsiTheme="minorHAnsi" w:cs="Arial"/>
          <w:sz w:val="22"/>
          <w:szCs w:val="22"/>
          <w:lang w:val="fr-FR"/>
        </w:rPr>
      </w:pPr>
      <w:r>
        <w:rPr>
          <w:rFonts w:asciiTheme="minorHAnsi" w:hAnsiTheme="minorHAnsi" w:cs="Arial"/>
          <w:sz w:val="22"/>
          <w:szCs w:val="22"/>
          <w:lang w:val="fr-FR"/>
        </w:rPr>
        <w:t>Le nom</w:t>
      </w:r>
      <w:r w:rsidR="00D82BEE" w:rsidRPr="00AD206D">
        <w:rPr>
          <w:rFonts w:asciiTheme="minorHAnsi" w:hAnsiTheme="minorHAnsi" w:cs="Arial"/>
          <w:sz w:val="22"/>
          <w:szCs w:val="22"/>
          <w:lang w:val="fr-FR"/>
        </w:rPr>
        <w:t>, sexe et</w:t>
      </w:r>
      <w:r>
        <w:rPr>
          <w:rFonts w:asciiTheme="minorHAnsi" w:hAnsiTheme="minorHAnsi" w:cs="Arial"/>
          <w:sz w:val="22"/>
          <w:szCs w:val="22"/>
          <w:lang w:val="fr-FR"/>
        </w:rPr>
        <w:t xml:space="preserve"> l’</w:t>
      </w:r>
      <w:r w:rsidR="00D82BEE" w:rsidRPr="00AD206D">
        <w:rPr>
          <w:rFonts w:asciiTheme="minorHAnsi" w:hAnsiTheme="minorHAnsi" w:cs="Arial"/>
          <w:sz w:val="22"/>
          <w:szCs w:val="22"/>
          <w:lang w:val="fr-FR"/>
        </w:rPr>
        <w:t>âge des membres du ménage (des programmes spéciaux peuvent être disponibles pour des</w:t>
      </w:r>
      <w:r>
        <w:rPr>
          <w:rFonts w:asciiTheme="minorHAnsi" w:hAnsiTheme="minorHAnsi" w:cs="Arial"/>
          <w:sz w:val="22"/>
          <w:szCs w:val="22"/>
          <w:lang w:val="fr-FR"/>
        </w:rPr>
        <w:t xml:space="preserve"> couches </w:t>
      </w:r>
      <w:r w:rsidR="00D82BEE" w:rsidRPr="00AD206D">
        <w:rPr>
          <w:rFonts w:asciiTheme="minorHAnsi" w:hAnsiTheme="minorHAnsi" w:cs="Arial"/>
          <w:sz w:val="22"/>
          <w:szCs w:val="22"/>
          <w:lang w:val="fr-FR"/>
        </w:rPr>
        <w:t>démographiques spécifiques)</w:t>
      </w:r>
    </w:p>
    <w:p w:rsidR="00D82BEE" w:rsidRPr="00AD206D" w:rsidRDefault="00D82BEE" w:rsidP="00237467">
      <w:pPr>
        <w:numPr>
          <w:ilvl w:val="0"/>
          <w:numId w:val="34"/>
        </w:numPr>
        <w:spacing w:before="60" w:after="60"/>
        <w:ind w:left="648"/>
        <w:rPr>
          <w:rFonts w:asciiTheme="minorHAnsi" w:hAnsiTheme="minorHAnsi" w:cs="Arial"/>
          <w:sz w:val="22"/>
          <w:szCs w:val="22"/>
          <w:lang w:val="fr-FR"/>
        </w:rPr>
      </w:pPr>
      <w:r w:rsidRPr="00AD206D">
        <w:rPr>
          <w:rFonts w:asciiTheme="minorHAnsi" w:hAnsiTheme="minorHAnsi" w:cs="Arial"/>
          <w:sz w:val="22"/>
          <w:szCs w:val="22"/>
          <w:lang w:val="fr-FR"/>
        </w:rPr>
        <w:t>Relations entre les membres du ménage (pour établir ce qui constitue une «famille»)</w:t>
      </w:r>
    </w:p>
    <w:p w:rsidR="005619E5" w:rsidRPr="00AD206D" w:rsidRDefault="00D82BEE" w:rsidP="00237467">
      <w:pPr>
        <w:numPr>
          <w:ilvl w:val="0"/>
          <w:numId w:val="34"/>
        </w:numPr>
        <w:spacing w:before="60" w:after="60"/>
        <w:ind w:left="648"/>
        <w:rPr>
          <w:rFonts w:asciiTheme="minorHAnsi" w:hAnsiTheme="minorHAnsi" w:cs="Arial"/>
          <w:sz w:val="22"/>
          <w:szCs w:val="22"/>
          <w:lang w:val="fr-FR"/>
        </w:rPr>
      </w:pPr>
      <w:r w:rsidRPr="00AD206D">
        <w:rPr>
          <w:rFonts w:asciiTheme="minorHAnsi" w:hAnsiTheme="minorHAnsi" w:cs="Arial"/>
          <w:sz w:val="22"/>
          <w:szCs w:val="22"/>
          <w:lang w:val="fr-FR"/>
        </w:rPr>
        <w:t xml:space="preserve">Résidence actuelle et </w:t>
      </w:r>
      <w:r w:rsidR="00AD206D">
        <w:rPr>
          <w:rFonts w:asciiTheme="minorHAnsi" w:hAnsiTheme="minorHAnsi" w:cs="Arial"/>
          <w:sz w:val="22"/>
          <w:szCs w:val="22"/>
          <w:lang w:val="fr-FR"/>
        </w:rPr>
        <w:t xml:space="preserve">lieu de résidence </w:t>
      </w:r>
      <w:r w:rsidRPr="00AD206D">
        <w:rPr>
          <w:rFonts w:asciiTheme="minorHAnsi" w:hAnsiTheme="minorHAnsi" w:cs="Arial"/>
          <w:sz w:val="22"/>
          <w:szCs w:val="22"/>
          <w:lang w:val="fr-FR"/>
        </w:rPr>
        <w:t xml:space="preserve">d'origine </w:t>
      </w:r>
      <w:r w:rsidR="00AD206D">
        <w:rPr>
          <w:rFonts w:asciiTheme="minorHAnsi" w:hAnsiTheme="minorHAnsi" w:cs="Arial"/>
          <w:sz w:val="22"/>
          <w:szCs w:val="22"/>
          <w:lang w:val="fr-FR"/>
        </w:rPr>
        <w:t>des</w:t>
      </w:r>
      <w:r w:rsidRPr="00AD206D">
        <w:rPr>
          <w:rFonts w:asciiTheme="minorHAnsi" w:hAnsiTheme="minorHAnsi" w:cs="Arial"/>
          <w:sz w:val="22"/>
          <w:szCs w:val="22"/>
          <w:lang w:val="fr-FR"/>
        </w:rPr>
        <w:t xml:space="preserve"> réfugiés / populations déplacées</w:t>
      </w:r>
    </w:p>
    <w:p w:rsidR="008B275B" w:rsidRPr="00AD206D" w:rsidRDefault="00D82BEE" w:rsidP="00237467">
      <w:pPr>
        <w:numPr>
          <w:ilvl w:val="0"/>
          <w:numId w:val="2"/>
        </w:numPr>
        <w:spacing w:before="200" w:after="60" w:line="252" w:lineRule="auto"/>
        <w:rPr>
          <w:rFonts w:asciiTheme="minorHAnsi" w:eastAsiaTheme="minorHAnsi" w:hAnsiTheme="minorHAnsi" w:cstheme="minorBidi"/>
          <w:sz w:val="22"/>
          <w:szCs w:val="22"/>
          <w:lang w:val="fr-FR"/>
        </w:rPr>
      </w:pPr>
      <w:r w:rsidRPr="00AD206D">
        <w:rPr>
          <w:rFonts w:asciiTheme="minorHAnsi" w:eastAsiaTheme="minorHAnsi" w:hAnsiTheme="minorHAnsi" w:cstheme="minorBidi"/>
          <w:bCs/>
          <w:sz w:val="22"/>
          <w:szCs w:val="22"/>
          <w:lang w:val="fr-FR"/>
        </w:rPr>
        <w:t>Impliquer la communauté dans la conception, la mise en œuvre et le suivi de l'inscription</w:t>
      </w:r>
      <w:r w:rsidR="009B5EA4" w:rsidRPr="00AD206D">
        <w:rPr>
          <w:rFonts w:asciiTheme="minorHAnsi" w:eastAsiaTheme="minorHAnsi" w:hAnsiTheme="minorHAnsi" w:cstheme="minorBidi"/>
          <w:bCs/>
          <w:sz w:val="22"/>
          <w:szCs w:val="22"/>
          <w:lang w:val="fr-FR"/>
        </w:rPr>
        <w:t>.</w:t>
      </w:r>
      <w:r w:rsidR="009B5EA4" w:rsidRPr="00AD206D">
        <w:rPr>
          <w:rFonts w:asciiTheme="minorHAnsi" w:eastAsiaTheme="minorHAnsi" w:hAnsiTheme="minorHAnsi" w:cstheme="minorBidi"/>
          <w:sz w:val="22"/>
          <w:szCs w:val="22"/>
          <w:lang w:val="fr-FR"/>
        </w:rPr>
        <w:t xml:space="preserve">  </w:t>
      </w:r>
    </w:p>
    <w:p w:rsidR="00D82BEE" w:rsidRPr="00AD206D" w:rsidRDefault="00D82BEE" w:rsidP="00237467">
      <w:pPr>
        <w:numPr>
          <w:ilvl w:val="0"/>
          <w:numId w:val="32"/>
        </w:numPr>
        <w:spacing w:before="60" w:after="60"/>
        <w:ind w:left="648" w:hanging="288"/>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Rendre le processus d'inscription et les critères d'admissibilité publics; demander de l'aide pour prévenir la fraude.</w:t>
      </w:r>
    </w:p>
    <w:p w:rsidR="00D82BEE" w:rsidRPr="00AD206D" w:rsidRDefault="00D82BEE" w:rsidP="00237467">
      <w:pPr>
        <w:numPr>
          <w:ilvl w:val="0"/>
          <w:numId w:val="32"/>
        </w:numPr>
        <w:spacing w:before="60" w:after="60"/>
        <w:ind w:left="648" w:hanging="288"/>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Élaborer des procédures pour inclure les récipiendaires ciblés absents, comme des malades.</w:t>
      </w:r>
    </w:p>
    <w:p w:rsidR="00D82BEE" w:rsidRPr="00AD206D" w:rsidRDefault="00D82BEE" w:rsidP="00237467">
      <w:pPr>
        <w:numPr>
          <w:ilvl w:val="0"/>
          <w:numId w:val="32"/>
        </w:numPr>
        <w:spacing w:before="60" w:after="60"/>
        <w:ind w:left="648" w:hanging="288"/>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Communiquer constamment et vérifier que l'inscription est gratuite.</w:t>
      </w:r>
    </w:p>
    <w:p w:rsidR="00422E12" w:rsidRPr="00AD206D" w:rsidRDefault="00D82BEE" w:rsidP="00237467">
      <w:pPr>
        <w:numPr>
          <w:ilvl w:val="0"/>
          <w:numId w:val="32"/>
        </w:numPr>
        <w:spacing w:before="60" w:after="60"/>
        <w:ind w:left="648" w:hanging="288"/>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Indiquer publiquement que toutes les informations collectées seront utilisées uniquement dans le cadre du projet</w:t>
      </w:r>
      <w:r w:rsidR="00422E12" w:rsidRPr="00AD206D">
        <w:rPr>
          <w:rFonts w:asciiTheme="minorHAnsi" w:eastAsiaTheme="minorHAnsi" w:hAnsiTheme="minorHAnsi" w:cstheme="minorBidi"/>
          <w:sz w:val="22"/>
          <w:szCs w:val="22"/>
          <w:lang w:val="fr-FR"/>
        </w:rPr>
        <w:t>.</w:t>
      </w:r>
    </w:p>
    <w:p w:rsidR="005619E5" w:rsidRPr="00AD206D" w:rsidRDefault="00C954EE" w:rsidP="00237467">
      <w:pPr>
        <w:numPr>
          <w:ilvl w:val="0"/>
          <w:numId w:val="2"/>
        </w:numPr>
        <w:spacing w:before="200" w:after="60" w:line="252" w:lineRule="auto"/>
        <w:rPr>
          <w:rFonts w:asciiTheme="minorHAnsi" w:hAnsiTheme="minorHAnsi" w:cs="Arial"/>
          <w:sz w:val="22"/>
          <w:szCs w:val="22"/>
          <w:lang w:val="fr-FR"/>
        </w:rPr>
      </w:pPr>
      <w:r w:rsidRPr="00AD206D">
        <w:rPr>
          <w:rFonts w:asciiTheme="minorHAnsi" w:hAnsiTheme="minorHAnsi" w:cs="Arial"/>
          <w:sz w:val="22"/>
          <w:szCs w:val="22"/>
          <w:lang w:val="fr-FR"/>
        </w:rPr>
        <w:t xml:space="preserve">Pour minimiser la confusion et éviter </w:t>
      </w:r>
      <w:r w:rsidR="0004520A">
        <w:rPr>
          <w:rFonts w:asciiTheme="minorHAnsi" w:hAnsiTheme="minorHAnsi" w:cs="Arial"/>
          <w:sz w:val="22"/>
          <w:szCs w:val="22"/>
          <w:lang w:val="fr-FR"/>
        </w:rPr>
        <w:t>les doublons pendant</w:t>
      </w:r>
      <w:r w:rsidR="00AD206D">
        <w:rPr>
          <w:rFonts w:asciiTheme="minorHAnsi" w:hAnsiTheme="minorHAnsi" w:cs="Arial"/>
          <w:sz w:val="22"/>
          <w:szCs w:val="22"/>
          <w:lang w:val="fr-FR"/>
        </w:rPr>
        <w:t xml:space="preserve"> l</w:t>
      </w:r>
      <w:r w:rsidRPr="00AD206D">
        <w:rPr>
          <w:rFonts w:asciiTheme="minorHAnsi" w:hAnsiTheme="minorHAnsi" w:cs="Arial"/>
          <w:sz w:val="22"/>
          <w:szCs w:val="22"/>
          <w:lang w:val="fr-FR"/>
        </w:rPr>
        <w:t>’enregistrement</w:t>
      </w:r>
      <w:r w:rsidR="005619E5" w:rsidRPr="00AD206D">
        <w:rPr>
          <w:rFonts w:asciiTheme="minorHAnsi" w:hAnsiTheme="minorHAnsi" w:cs="Arial"/>
          <w:sz w:val="22"/>
          <w:szCs w:val="22"/>
          <w:lang w:val="fr-FR"/>
        </w:rPr>
        <w:t>:</w:t>
      </w:r>
    </w:p>
    <w:p w:rsidR="00C954EE" w:rsidRPr="00AD206D" w:rsidRDefault="00C954EE" w:rsidP="00237467">
      <w:pPr>
        <w:numPr>
          <w:ilvl w:val="0"/>
          <w:numId w:val="33"/>
        </w:numPr>
        <w:spacing w:before="60" w:after="60"/>
        <w:ind w:left="648"/>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 xml:space="preserve">Concevoir le site pour permettre un flux de personnes à </w:t>
      </w:r>
      <w:r w:rsidR="0004520A">
        <w:rPr>
          <w:rFonts w:asciiTheme="minorHAnsi" w:eastAsiaTheme="minorHAnsi" w:hAnsiTheme="minorHAnsi" w:cstheme="minorBidi"/>
          <w:sz w:val="22"/>
          <w:szCs w:val="22"/>
          <w:lang w:val="fr-FR"/>
        </w:rPr>
        <w:t>sens unique; s’assurer q</w:t>
      </w:r>
      <w:r w:rsidR="00AD206D">
        <w:rPr>
          <w:rFonts w:asciiTheme="minorHAnsi" w:eastAsiaTheme="minorHAnsi" w:hAnsiTheme="minorHAnsi" w:cstheme="minorBidi"/>
          <w:sz w:val="22"/>
          <w:szCs w:val="22"/>
          <w:lang w:val="fr-FR"/>
        </w:rPr>
        <w:t xml:space="preserve">u’on ne peut pas y entrer </w:t>
      </w:r>
      <w:r w:rsidRPr="00AD206D">
        <w:rPr>
          <w:rFonts w:asciiTheme="minorHAnsi" w:eastAsiaTheme="minorHAnsi" w:hAnsiTheme="minorHAnsi" w:cstheme="minorBidi"/>
          <w:sz w:val="22"/>
          <w:szCs w:val="22"/>
          <w:lang w:val="fr-FR"/>
        </w:rPr>
        <w:t xml:space="preserve">et </w:t>
      </w:r>
      <w:r w:rsidR="00AD206D">
        <w:rPr>
          <w:rFonts w:asciiTheme="minorHAnsi" w:eastAsiaTheme="minorHAnsi" w:hAnsiTheme="minorHAnsi" w:cstheme="minorBidi"/>
          <w:sz w:val="22"/>
          <w:szCs w:val="22"/>
          <w:lang w:val="fr-FR"/>
        </w:rPr>
        <w:t xml:space="preserve">limiter autant que possible le nombre de personnes </w:t>
      </w:r>
      <w:r w:rsidRPr="00AD206D">
        <w:rPr>
          <w:rFonts w:asciiTheme="minorHAnsi" w:eastAsiaTheme="minorHAnsi" w:hAnsiTheme="minorHAnsi" w:cstheme="minorBidi"/>
          <w:sz w:val="22"/>
          <w:szCs w:val="22"/>
          <w:lang w:val="fr-FR"/>
        </w:rPr>
        <w:t xml:space="preserve">présents </w:t>
      </w:r>
      <w:r w:rsidR="00AD206D">
        <w:rPr>
          <w:rFonts w:asciiTheme="minorHAnsi" w:eastAsiaTheme="minorHAnsi" w:hAnsiTheme="minorHAnsi" w:cstheme="minorBidi"/>
          <w:sz w:val="22"/>
          <w:szCs w:val="22"/>
          <w:lang w:val="fr-FR"/>
        </w:rPr>
        <w:t>à la fois</w:t>
      </w:r>
      <w:r w:rsidRPr="00AD206D">
        <w:rPr>
          <w:rFonts w:asciiTheme="minorHAnsi" w:eastAsiaTheme="minorHAnsi" w:hAnsiTheme="minorHAnsi" w:cstheme="minorBidi"/>
          <w:sz w:val="22"/>
          <w:szCs w:val="22"/>
          <w:lang w:val="fr-FR"/>
        </w:rPr>
        <w:t>.</w:t>
      </w:r>
    </w:p>
    <w:p w:rsidR="00C954EE" w:rsidRPr="00AD206D" w:rsidRDefault="00AD206D" w:rsidP="00237467">
      <w:pPr>
        <w:numPr>
          <w:ilvl w:val="0"/>
          <w:numId w:val="33"/>
        </w:numPr>
        <w:spacing w:before="60" w:after="60"/>
        <w:ind w:left="648"/>
        <w:rPr>
          <w:rFonts w:asciiTheme="minorHAnsi" w:eastAsiaTheme="minorHAnsi" w:hAnsiTheme="minorHAnsi" w:cstheme="minorBidi"/>
          <w:sz w:val="22"/>
          <w:szCs w:val="22"/>
          <w:lang w:val="fr-FR"/>
        </w:rPr>
      </w:pPr>
      <w:r>
        <w:rPr>
          <w:rFonts w:asciiTheme="minorHAnsi" w:eastAsiaTheme="minorHAnsi" w:hAnsiTheme="minorHAnsi" w:cstheme="minorBidi"/>
          <w:sz w:val="22"/>
          <w:szCs w:val="22"/>
          <w:lang w:val="fr-FR"/>
        </w:rPr>
        <w:t xml:space="preserve">Inscrire les participants </w:t>
      </w:r>
      <w:r w:rsidR="00C954EE" w:rsidRPr="00AD206D">
        <w:rPr>
          <w:rFonts w:asciiTheme="minorHAnsi" w:eastAsiaTheme="minorHAnsi" w:hAnsiTheme="minorHAnsi" w:cstheme="minorBidi"/>
          <w:sz w:val="22"/>
          <w:szCs w:val="22"/>
          <w:lang w:val="fr-FR"/>
        </w:rPr>
        <w:t>aux moments</w:t>
      </w:r>
      <w:r w:rsidR="0004520A">
        <w:rPr>
          <w:rFonts w:asciiTheme="minorHAnsi" w:eastAsiaTheme="minorHAnsi" w:hAnsiTheme="minorHAnsi" w:cstheme="minorBidi"/>
          <w:sz w:val="22"/>
          <w:szCs w:val="22"/>
          <w:lang w:val="fr-FR"/>
        </w:rPr>
        <w:t xml:space="preserve"> de la journée</w:t>
      </w:r>
      <w:r w:rsidR="00C954EE" w:rsidRPr="00AD206D">
        <w:rPr>
          <w:rFonts w:asciiTheme="minorHAnsi" w:eastAsiaTheme="minorHAnsi" w:hAnsiTheme="minorHAnsi" w:cstheme="minorBidi"/>
          <w:sz w:val="22"/>
          <w:szCs w:val="22"/>
          <w:lang w:val="fr-FR"/>
        </w:rPr>
        <w:t xml:space="preserve"> où les gens sont les plus susceptibles d'être présents.</w:t>
      </w:r>
    </w:p>
    <w:p w:rsidR="00C954EE" w:rsidRPr="00AD206D" w:rsidRDefault="00C954EE" w:rsidP="00237467">
      <w:pPr>
        <w:numPr>
          <w:ilvl w:val="0"/>
          <w:numId w:val="33"/>
        </w:numPr>
        <w:spacing w:before="60" w:after="60"/>
        <w:ind w:left="648"/>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Tenter d'enregistrer toute la population le même jour.</w:t>
      </w:r>
    </w:p>
    <w:p w:rsidR="00C954EE" w:rsidRPr="00AD206D" w:rsidRDefault="00C954EE" w:rsidP="00237467">
      <w:pPr>
        <w:numPr>
          <w:ilvl w:val="0"/>
          <w:numId w:val="33"/>
        </w:numPr>
        <w:spacing w:before="60" w:after="60"/>
        <w:ind w:left="648"/>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Utiliser une méthode pour distinguer les personnes enregistrées et celles qui ne sont pas enregistrées, comme marquer les pouces des personnes enregistrées avec de l'encre indélébile ou placer des bracelets sur les poignets avant l'enregistrement et les retirer au moment de l'émission d'une carte de ration</w:t>
      </w:r>
    </w:p>
    <w:p w:rsidR="005619E5" w:rsidRPr="00AD206D" w:rsidRDefault="00C954EE" w:rsidP="00237467">
      <w:pPr>
        <w:numPr>
          <w:ilvl w:val="0"/>
          <w:numId w:val="33"/>
        </w:numPr>
        <w:spacing w:before="60" w:after="60"/>
        <w:ind w:left="648"/>
        <w:rPr>
          <w:rFonts w:asciiTheme="minorHAnsi" w:hAnsiTheme="minorHAnsi" w:cs="Arial"/>
          <w:sz w:val="22"/>
          <w:szCs w:val="22"/>
          <w:lang w:val="fr-FR"/>
        </w:rPr>
      </w:pPr>
      <w:r w:rsidRPr="00AD206D">
        <w:rPr>
          <w:rFonts w:asciiTheme="minorHAnsi" w:eastAsiaTheme="minorHAnsi" w:hAnsiTheme="minorHAnsi" w:cstheme="minorBidi"/>
          <w:sz w:val="22"/>
          <w:szCs w:val="22"/>
          <w:lang w:val="fr-FR"/>
        </w:rPr>
        <w:t xml:space="preserve">Veiller à ce que </w:t>
      </w:r>
      <w:r w:rsidR="00AD206D">
        <w:rPr>
          <w:rFonts w:asciiTheme="minorHAnsi" w:eastAsiaTheme="minorHAnsi" w:hAnsiTheme="minorHAnsi" w:cstheme="minorBidi"/>
          <w:sz w:val="22"/>
          <w:szCs w:val="22"/>
          <w:lang w:val="fr-FR"/>
        </w:rPr>
        <w:t xml:space="preserve">des noms de personne et de lieu </w:t>
      </w:r>
      <w:r w:rsidRPr="00AD206D">
        <w:rPr>
          <w:rFonts w:asciiTheme="minorHAnsi" w:eastAsiaTheme="minorHAnsi" w:hAnsiTheme="minorHAnsi" w:cstheme="minorBidi"/>
          <w:sz w:val="22"/>
          <w:szCs w:val="22"/>
          <w:lang w:val="fr-FR"/>
        </w:rPr>
        <w:t>normalisés soient utilisés</w:t>
      </w:r>
      <w:r w:rsidR="006C2BE6" w:rsidRPr="00AD206D">
        <w:rPr>
          <w:rFonts w:asciiTheme="minorHAnsi" w:eastAsiaTheme="minorHAnsi" w:hAnsiTheme="minorHAnsi" w:cstheme="minorBidi"/>
          <w:bCs/>
          <w:sz w:val="22"/>
          <w:szCs w:val="22"/>
          <w:lang w:val="fr-FR"/>
        </w:rPr>
        <w:t>.</w:t>
      </w:r>
      <w:r w:rsidR="00C16B42" w:rsidRPr="00AD206D">
        <w:rPr>
          <w:rFonts w:asciiTheme="minorHAnsi" w:hAnsiTheme="minorHAnsi" w:cs="Arial"/>
          <w:sz w:val="22"/>
          <w:szCs w:val="22"/>
          <w:lang w:val="fr-FR"/>
        </w:rPr>
        <w:t xml:space="preserve"> </w:t>
      </w:r>
    </w:p>
    <w:p w:rsidR="008B275B" w:rsidRPr="00AD206D" w:rsidRDefault="00C954EE" w:rsidP="00237467">
      <w:pPr>
        <w:numPr>
          <w:ilvl w:val="0"/>
          <w:numId w:val="2"/>
        </w:numPr>
        <w:spacing w:before="200" w:after="60" w:line="252" w:lineRule="auto"/>
        <w:rPr>
          <w:rFonts w:asciiTheme="minorHAnsi" w:hAnsiTheme="minorHAnsi" w:cs="Arial"/>
          <w:sz w:val="22"/>
          <w:szCs w:val="22"/>
          <w:lang w:val="fr-FR"/>
        </w:rPr>
      </w:pPr>
      <w:bookmarkStart w:id="4" w:name="three_Determining"/>
      <w:bookmarkEnd w:id="4"/>
      <w:r w:rsidRPr="00AD206D">
        <w:rPr>
          <w:rFonts w:asciiTheme="minorHAnsi" w:hAnsiTheme="minorHAnsi" w:cs="Arial"/>
          <w:sz w:val="22"/>
          <w:szCs w:val="22"/>
          <w:lang w:val="fr-FR"/>
        </w:rPr>
        <w:t>Le jour de l'enregistrement</w:t>
      </w:r>
      <w:r w:rsidR="008B275B" w:rsidRPr="00AD206D">
        <w:rPr>
          <w:rFonts w:asciiTheme="minorHAnsi" w:hAnsiTheme="minorHAnsi" w:cs="Arial"/>
          <w:sz w:val="22"/>
          <w:szCs w:val="22"/>
          <w:lang w:val="fr-FR"/>
        </w:rPr>
        <w:t>:</w:t>
      </w:r>
    </w:p>
    <w:p w:rsidR="00C954EE" w:rsidRPr="00AD206D" w:rsidRDefault="00C954EE" w:rsidP="00237467">
      <w:pPr>
        <w:pStyle w:val="ListParagraph"/>
        <w:numPr>
          <w:ilvl w:val="0"/>
          <w:numId w:val="31"/>
        </w:numPr>
        <w:spacing w:before="60" w:after="60"/>
        <w:ind w:left="648" w:hanging="288"/>
        <w:contextualSpacing w:val="0"/>
        <w:rPr>
          <w:rFonts w:asciiTheme="minorHAnsi" w:hAnsiTheme="minorHAnsi" w:cs="Arial"/>
          <w:sz w:val="22"/>
          <w:szCs w:val="22"/>
          <w:lang w:val="fr-FR"/>
        </w:rPr>
      </w:pPr>
      <w:r w:rsidRPr="00AD206D">
        <w:rPr>
          <w:rFonts w:asciiTheme="minorHAnsi" w:hAnsiTheme="minorHAnsi" w:cs="Arial"/>
          <w:sz w:val="22"/>
          <w:szCs w:val="22"/>
          <w:lang w:val="fr-FR"/>
        </w:rPr>
        <w:t xml:space="preserve">Comparer physiquement les noms sur la liste des </w:t>
      </w:r>
      <w:r w:rsidR="00711933" w:rsidRPr="00AD206D">
        <w:rPr>
          <w:rFonts w:asciiTheme="minorHAnsi" w:hAnsiTheme="minorHAnsi" w:cs="Arial"/>
          <w:sz w:val="22"/>
          <w:szCs w:val="22"/>
          <w:lang w:val="fr-FR"/>
        </w:rPr>
        <w:t>récipiendaires</w:t>
      </w:r>
      <w:r w:rsidRPr="00AD206D">
        <w:rPr>
          <w:rFonts w:asciiTheme="minorHAnsi" w:hAnsiTheme="minorHAnsi" w:cs="Arial"/>
          <w:sz w:val="22"/>
          <w:szCs w:val="22"/>
          <w:lang w:val="fr-FR"/>
        </w:rPr>
        <w:t xml:space="preserve"> provisoires avec celles de vraies personnes / ménages. </w:t>
      </w:r>
    </w:p>
    <w:p w:rsidR="00C954EE" w:rsidRPr="00AD206D" w:rsidRDefault="00C0192B" w:rsidP="00237467">
      <w:pPr>
        <w:pStyle w:val="ListParagraph"/>
        <w:numPr>
          <w:ilvl w:val="0"/>
          <w:numId w:val="31"/>
        </w:numPr>
        <w:spacing w:before="60" w:after="60"/>
        <w:ind w:left="648" w:hanging="288"/>
        <w:contextualSpacing w:val="0"/>
        <w:rPr>
          <w:rFonts w:asciiTheme="minorHAnsi" w:hAnsiTheme="minorHAnsi" w:cs="Arial"/>
          <w:sz w:val="22"/>
          <w:szCs w:val="22"/>
          <w:lang w:val="fr-FR"/>
        </w:rPr>
      </w:pPr>
      <w:r w:rsidRPr="00AD206D">
        <w:rPr>
          <w:rFonts w:asciiTheme="minorHAnsi" w:hAnsiTheme="minorHAnsi" w:cs="Arial"/>
          <w:sz w:val="22"/>
          <w:szCs w:val="22"/>
          <w:lang w:val="fr-FR"/>
        </w:rPr>
        <w:t>F</w:t>
      </w:r>
      <w:r w:rsidR="00C954EE" w:rsidRPr="00AD206D">
        <w:rPr>
          <w:rFonts w:asciiTheme="minorHAnsi" w:hAnsiTheme="minorHAnsi" w:cs="Arial"/>
          <w:sz w:val="22"/>
          <w:szCs w:val="22"/>
          <w:lang w:val="fr-FR"/>
        </w:rPr>
        <w:t>ai</w:t>
      </w:r>
      <w:r w:rsidRPr="00AD206D">
        <w:rPr>
          <w:rFonts w:asciiTheme="minorHAnsi" w:hAnsiTheme="minorHAnsi" w:cs="Arial"/>
          <w:sz w:val="22"/>
          <w:szCs w:val="22"/>
          <w:lang w:val="fr-FR"/>
        </w:rPr>
        <w:t>re</w:t>
      </w:r>
      <w:r w:rsidR="00C954EE" w:rsidRPr="00AD206D">
        <w:rPr>
          <w:rFonts w:asciiTheme="minorHAnsi" w:hAnsiTheme="minorHAnsi" w:cs="Arial"/>
          <w:sz w:val="22"/>
          <w:szCs w:val="22"/>
          <w:lang w:val="fr-FR"/>
        </w:rPr>
        <w:t xml:space="preserve"> le rappel des noms en présence de la communauté. Enregistrer les informations démographiques, le cas échéant.</w:t>
      </w:r>
    </w:p>
    <w:p w:rsidR="00C954EE" w:rsidRPr="00AD206D" w:rsidRDefault="00C954EE" w:rsidP="00237467">
      <w:pPr>
        <w:pStyle w:val="ListParagraph"/>
        <w:numPr>
          <w:ilvl w:val="0"/>
          <w:numId w:val="31"/>
        </w:numPr>
        <w:spacing w:before="60" w:after="60"/>
        <w:ind w:left="648" w:hanging="288"/>
        <w:contextualSpacing w:val="0"/>
        <w:rPr>
          <w:rFonts w:asciiTheme="minorHAnsi" w:hAnsiTheme="minorHAnsi" w:cs="Arial"/>
          <w:sz w:val="22"/>
          <w:szCs w:val="22"/>
          <w:lang w:val="fr-FR"/>
        </w:rPr>
      </w:pPr>
      <w:r w:rsidRPr="00AD206D">
        <w:rPr>
          <w:rFonts w:asciiTheme="minorHAnsi" w:hAnsiTheme="minorHAnsi" w:cs="Arial"/>
          <w:sz w:val="22"/>
          <w:szCs w:val="22"/>
          <w:lang w:val="fr-FR"/>
        </w:rPr>
        <w:t>Noter comment le critère d'</w:t>
      </w:r>
      <w:r w:rsidR="00AD206D">
        <w:rPr>
          <w:rFonts w:asciiTheme="minorHAnsi" w:hAnsiTheme="minorHAnsi" w:cs="Arial"/>
          <w:sz w:val="22"/>
          <w:szCs w:val="22"/>
          <w:lang w:val="fr-FR"/>
        </w:rPr>
        <w:t>éligibilit</w:t>
      </w:r>
      <w:r w:rsidR="00AD206D" w:rsidRPr="00AD206D">
        <w:rPr>
          <w:rFonts w:asciiTheme="minorHAnsi" w:hAnsiTheme="minorHAnsi" w:cs="Arial"/>
          <w:sz w:val="22"/>
          <w:szCs w:val="22"/>
          <w:lang w:val="fr-FR"/>
        </w:rPr>
        <w:t>é</w:t>
      </w:r>
      <w:r w:rsidRPr="00AD206D">
        <w:rPr>
          <w:rFonts w:asciiTheme="minorHAnsi" w:hAnsiTheme="minorHAnsi" w:cs="Arial"/>
          <w:sz w:val="22"/>
          <w:szCs w:val="22"/>
          <w:lang w:val="fr-FR"/>
        </w:rPr>
        <w:t xml:space="preserve"> a été vérifié.</w:t>
      </w:r>
    </w:p>
    <w:p w:rsidR="00A27A4D" w:rsidRPr="00AD206D" w:rsidRDefault="00C954EE" w:rsidP="00237467">
      <w:pPr>
        <w:pStyle w:val="ListParagraph"/>
        <w:numPr>
          <w:ilvl w:val="0"/>
          <w:numId w:val="31"/>
        </w:numPr>
        <w:spacing w:before="60" w:after="60"/>
        <w:ind w:left="648" w:hanging="288"/>
        <w:contextualSpacing w:val="0"/>
        <w:rPr>
          <w:rFonts w:asciiTheme="minorHAnsi" w:hAnsiTheme="minorHAnsi" w:cs="Calibri"/>
          <w:sz w:val="22"/>
          <w:szCs w:val="22"/>
          <w:lang w:val="fr-FR"/>
        </w:rPr>
      </w:pPr>
      <w:r w:rsidRPr="00AD206D">
        <w:rPr>
          <w:rFonts w:asciiTheme="minorHAnsi" w:hAnsiTheme="minorHAnsi" w:cs="Arial"/>
          <w:sz w:val="22"/>
          <w:szCs w:val="22"/>
          <w:lang w:val="fr-FR"/>
        </w:rPr>
        <w:t xml:space="preserve">Une fois vérifié, </w:t>
      </w:r>
      <w:proofErr w:type="gramStart"/>
      <w:r w:rsidRPr="00AD206D">
        <w:rPr>
          <w:rFonts w:asciiTheme="minorHAnsi" w:hAnsiTheme="minorHAnsi" w:cs="Arial"/>
          <w:sz w:val="22"/>
          <w:szCs w:val="22"/>
          <w:lang w:val="fr-FR"/>
        </w:rPr>
        <w:t>coche</w:t>
      </w:r>
      <w:r w:rsidR="00B627E6" w:rsidRPr="00AD206D">
        <w:rPr>
          <w:rFonts w:asciiTheme="minorHAnsi" w:hAnsiTheme="minorHAnsi" w:cs="Arial"/>
          <w:sz w:val="22"/>
          <w:szCs w:val="22"/>
          <w:lang w:val="fr-FR"/>
        </w:rPr>
        <w:t>r</w:t>
      </w:r>
      <w:proofErr w:type="gramEnd"/>
      <w:r w:rsidRPr="00AD206D">
        <w:rPr>
          <w:rFonts w:asciiTheme="minorHAnsi" w:hAnsiTheme="minorHAnsi" w:cs="Arial"/>
          <w:sz w:val="22"/>
          <w:szCs w:val="22"/>
          <w:lang w:val="fr-FR"/>
        </w:rPr>
        <w:t xml:space="preserve"> les noms sur la liste des </w:t>
      </w:r>
      <w:r w:rsidR="00711933" w:rsidRPr="00AD206D">
        <w:rPr>
          <w:rFonts w:asciiTheme="minorHAnsi" w:hAnsiTheme="minorHAnsi" w:cs="Arial"/>
          <w:sz w:val="22"/>
          <w:szCs w:val="22"/>
          <w:lang w:val="fr-FR"/>
        </w:rPr>
        <w:t>récipiendaires</w:t>
      </w:r>
      <w:r w:rsidRPr="00AD206D">
        <w:rPr>
          <w:rFonts w:asciiTheme="minorHAnsi" w:hAnsiTheme="minorHAnsi" w:cs="Arial"/>
          <w:sz w:val="22"/>
          <w:szCs w:val="22"/>
          <w:lang w:val="fr-FR"/>
        </w:rPr>
        <w:t xml:space="preserve">. Fournir aux </w:t>
      </w:r>
      <w:r w:rsidR="00711933" w:rsidRPr="00AD206D">
        <w:rPr>
          <w:rFonts w:asciiTheme="minorHAnsi" w:hAnsiTheme="minorHAnsi" w:cs="Arial"/>
          <w:sz w:val="22"/>
          <w:szCs w:val="22"/>
          <w:lang w:val="fr-FR"/>
        </w:rPr>
        <w:t>récipiendaires</w:t>
      </w:r>
      <w:r w:rsidRPr="00AD206D">
        <w:rPr>
          <w:rFonts w:asciiTheme="minorHAnsi" w:hAnsiTheme="minorHAnsi" w:cs="Arial"/>
          <w:sz w:val="22"/>
          <w:szCs w:val="22"/>
          <w:lang w:val="fr-FR"/>
        </w:rPr>
        <w:t xml:space="preserve"> une pièce d'identité numérotée ou une </w:t>
      </w:r>
      <w:r w:rsidR="00AD206D">
        <w:rPr>
          <w:rFonts w:asciiTheme="minorHAnsi" w:hAnsiTheme="minorHAnsi" w:cs="Arial"/>
          <w:sz w:val="22"/>
          <w:szCs w:val="22"/>
          <w:lang w:val="fr-FR"/>
        </w:rPr>
        <w:t>carte de ration indiquant leur éligibili</w:t>
      </w:r>
      <w:r w:rsidR="00AD206D" w:rsidRPr="00AD206D">
        <w:rPr>
          <w:rFonts w:asciiTheme="minorHAnsi" w:hAnsiTheme="minorHAnsi" w:cs="Arial"/>
          <w:sz w:val="22"/>
          <w:szCs w:val="22"/>
          <w:lang w:val="fr-FR"/>
        </w:rPr>
        <w:t>té</w:t>
      </w:r>
      <w:r w:rsidR="00A27A4D" w:rsidRPr="00AD206D">
        <w:rPr>
          <w:rFonts w:asciiTheme="minorHAnsi" w:hAnsiTheme="minorHAnsi" w:cs="Calibri"/>
          <w:sz w:val="22"/>
          <w:szCs w:val="22"/>
          <w:lang w:val="fr-FR"/>
        </w:rPr>
        <w:t>.</w:t>
      </w:r>
    </w:p>
    <w:p w:rsidR="005619E5" w:rsidRPr="00AD206D" w:rsidRDefault="00711933" w:rsidP="00237467">
      <w:pPr>
        <w:numPr>
          <w:ilvl w:val="0"/>
          <w:numId w:val="2"/>
        </w:numPr>
        <w:spacing w:before="200" w:after="200" w:line="252" w:lineRule="auto"/>
        <w:rPr>
          <w:rFonts w:asciiTheme="minorHAnsi" w:hAnsiTheme="minorHAnsi" w:cs="Arial"/>
          <w:sz w:val="22"/>
          <w:szCs w:val="22"/>
          <w:lang w:val="fr-FR"/>
        </w:rPr>
      </w:pPr>
      <w:r w:rsidRPr="00AD206D">
        <w:rPr>
          <w:rFonts w:asciiTheme="minorHAnsi" w:hAnsiTheme="minorHAnsi" w:cs="Arial"/>
          <w:sz w:val="22"/>
          <w:szCs w:val="22"/>
          <w:lang w:val="fr-FR"/>
        </w:rPr>
        <w:lastRenderedPageBreak/>
        <w:t>S'il y a des noms sur la liste des récipiendaires qui n'ont pas été cochés, ou s'il y a des familles qui ne se trouvaient pas sur la liste à la fin de l'inscription, réso</w:t>
      </w:r>
      <w:r w:rsidR="00C0192B" w:rsidRPr="00AD206D">
        <w:rPr>
          <w:rFonts w:asciiTheme="minorHAnsi" w:hAnsiTheme="minorHAnsi" w:cs="Arial"/>
          <w:sz w:val="22"/>
          <w:szCs w:val="22"/>
          <w:lang w:val="fr-FR"/>
        </w:rPr>
        <w:t>udre</w:t>
      </w:r>
      <w:r w:rsidRPr="00AD206D">
        <w:rPr>
          <w:rFonts w:asciiTheme="minorHAnsi" w:hAnsiTheme="minorHAnsi" w:cs="Arial"/>
          <w:sz w:val="22"/>
          <w:szCs w:val="22"/>
          <w:lang w:val="fr-FR"/>
        </w:rPr>
        <w:t xml:space="preserve"> ces</w:t>
      </w:r>
      <w:r w:rsidR="0004520A">
        <w:rPr>
          <w:rFonts w:asciiTheme="minorHAnsi" w:hAnsiTheme="minorHAnsi" w:cs="Arial"/>
          <w:sz w:val="22"/>
          <w:szCs w:val="22"/>
          <w:lang w:val="fr-FR"/>
        </w:rPr>
        <w:t xml:space="preserve"> différences</w:t>
      </w:r>
      <w:r w:rsidR="00AD206D">
        <w:rPr>
          <w:rFonts w:asciiTheme="minorHAnsi" w:hAnsiTheme="minorHAnsi" w:cs="Arial"/>
          <w:sz w:val="22"/>
          <w:szCs w:val="22"/>
          <w:lang w:val="fr-FR"/>
        </w:rPr>
        <w:t xml:space="preserve"> en consultant les responsables</w:t>
      </w:r>
      <w:r w:rsidRPr="00AD206D">
        <w:rPr>
          <w:rFonts w:asciiTheme="minorHAnsi" w:hAnsiTheme="minorHAnsi" w:cs="Arial"/>
          <w:sz w:val="22"/>
          <w:szCs w:val="22"/>
          <w:lang w:val="fr-FR"/>
        </w:rPr>
        <w:t xml:space="preserve"> communautaires. Mettre à jour la liste des récipiendaires au besoin</w:t>
      </w:r>
      <w:r w:rsidR="005619E5" w:rsidRPr="00AD206D">
        <w:rPr>
          <w:rFonts w:asciiTheme="minorHAnsi" w:hAnsiTheme="minorHAnsi" w:cs="Arial"/>
          <w:sz w:val="22"/>
          <w:szCs w:val="22"/>
          <w:lang w:val="fr-FR"/>
        </w:rPr>
        <w:t>.</w:t>
      </w:r>
      <w:bookmarkStart w:id="5" w:name="four_Identification"/>
      <w:bookmarkEnd w:id="5"/>
    </w:p>
    <w:p w:rsidR="008F01B4" w:rsidRPr="00AD206D" w:rsidRDefault="00711933" w:rsidP="00711933">
      <w:pPr>
        <w:numPr>
          <w:ilvl w:val="0"/>
          <w:numId w:val="2"/>
        </w:numPr>
        <w:spacing w:after="200" w:line="252" w:lineRule="auto"/>
        <w:rPr>
          <w:rFonts w:asciiTheme="minorHAnsi" w:eastAsiaTheme="minorHAnsi" w:hAnsiTheme="minorHAnsi" w:cstheme="minorBidi"/>
          <w:sz w:val="22"/>
          <w:szCs w:val="22"/>
          <w:lang w:val="fr-FR"/>
        </w:rPr>
      </w:pPr>
      <w:bookmarkStart w:id="6" w:name="_Toc334550311"/>
      <w:bookmarkStart w:id="7" w:name="_Toc335527314"/>
      <w:bookmarkStart w:id="8" w:name="_Toc335527399"/>
      <w:bookmarkStart w:id="9" w:name="_Toc335789598"/>
      <w:bookmarkStart w:id="10" w:name="_Toc336140695"/>
      <w:bookmarkStart w:id="11" w:name="_Toc422637515"/>
      <w:r w:rsidRPr="00AD206D">
        <w:rPr>
          <w:rFonts w:asciiTheme="minorHAnsi" w:hAnsiTheme="minorHAnsi" w:cs="Calibri"/>
          <w:sz w:val="22"/>
          <w:szCs w:val="22"/>
          <w:lang w:val="fr-FR"/>
        </w:rPr>
        <w:t>Créer une liste de r</w:t>
      </w:r>
      <w:r w:rsidR="007B3780" w:rsidRPr="00AD206D">
        <w:rPr>
          <w:rFonts w:asciiTheme="minorHAnsi" w:hAnsiTheme="minorHAnsi" w:cs="Calibri"/>
          <w:sz w:val="22"/>
          <w:szCs w:val="22"/>
          <w:lang w:val="fr-FR"/>
        </w:rPr>
        <w:t>é</w:t>
      </w:r>
      <w:r w:rsidRPr="00AD206D">
        <w:rPr>
          <w:rFonts w:asciiTheme="minorHAnsi" w:hAnsiTheme="minorHAnsi" w:cs="Calibri"/>
          <w:sz w:val="22"/>
          <w:szCs w:val="22"/>
          <w:lang w:val="fr-FR"/>
        </w:rPr>
        <w:t>cipiendaires principale informatisée et protégée par un mot de passe contenant le nom de tous les r</w:t>
      </w:r>
      <w:r w:rsidR="007B3780" w:rsidRPr="00AD206D">
        <w:rPr>
          <w:rFonts w:asciiTheme="minorHAnsi" w:hAnsiTheme="minorHAnsi" w:cs="Calibri"/>
          <w:sz w:val="22"/>
          <w:szCs w:val="22"/>
          <w:lang w:val="fr-FR"/>
        </w:rPr>
        <w:t>é</w:t>
      </w:r>
      <w:r w:rsidRPr="00AD206D">
        <w:rPr>
          <w:rFonts w:asciiTheme="minorHAnsi" w:hAnsiTheme="minorHAnsi" w:cs="Calibri"/>
          <w:sz w:val="22"/>
          <w:szCs w:val="22"/>
          <w:lang w:val="fr-FR"/>
        </w:rPr>
        <w:t>cipiendaires enregistrés, les critères d'éligibilité, la vérification de l'éligibilité, les numéros d'identification / ration et toutes les informations démographiques supplémentaires collectées lors de l'inscription. (La liste des récipiendaires principaux est utilisée pour créer des listes de distribution à un emplacement donné avant chaque distribution.)</w:t>
      </w:r>
      <w:r w:rsidR="004B389F" w:rsidRPr="00AD206D">
        <w:rPr>
          <w:rFonts w:asciiTheme="minorHAnsi" w:eastAsiaTheme="minorHAnsi" w:hAnsiTheme="minorHAnsi" w:cstheme="minorBidi"/>
          <w:sz w:val="22"/>
          <w:szCs w:val="22"/>
          <w:lang w:val="fr-FR"/>
        </w:rPr>
        <w:t xml:space="preserve"> </w:t>
      </w:r>
      <w:r w:rsidRPr="00AD206D">
        <w:rPr>
          <w:rFonts w:asciiTheme="minorHAnsi" w:eastAsiaTheme="minorHAnsi" w:hAnsiTheme="minorHAnsi" w:cstheme="minorBidi"/>
          <w:b/>
          <w:sz w:val="22"/>
          <w:szCs w:val="22"/>
          <w:lang w:val="fr-FR"/>
        </w:rPr>
        <w:t xml:space="preserve">Restreindre l'accès à la liste des récipiendaires principaux et </w:t>
      </w:r>
      <w:r w:rsidR="0004520A">
        <w:rPr>
          <w:rFonts w:asciiTheme="minorHAnsi" w:eastAsiaTheme="minorHAnsi" w:hAnsiTheme="minorHAnsi" w:cstheme="minorBidi"/>
          <w:b/>
          <w:sz w:val="22"/>
          <w:szCs w:val="22"/>
          <w:lang w:val="fr-FR"/>
        </w:rPr>
        <w:t>n’autoriser que les</w:t>
      </w:r>
      <w:r w:rsidRPr="00AD206D">
        <w:rPr>
          <w:rFonts w:asciiTheme="minorHAnsi" w:eastAsiaTheme="minorHAnsi" w:hAnsiTheme="minorHAnsi" w:cstheme="minorBidi"/>
          <w:b/>
          <w:sz w:val="22"/>
          <w:szCs w:val="22"/>
          <w:lang w:val="fr-FR"/>
        </w:rPr>
        <w:t xml:space="preserve"> personnes </w:t>
      </w:r>
      <w:r w:rsidR="0004520A">
        <w:rPr>
          <w:rFonts w:asciiTheme="minorHAnsi" w:eastAsiaTheme="minorHAnsi" w:hAnsiTheme="minorHAnsi" w:cstheme="minorBidi"/>
          <w:b/>
          <w:sz w:val="22"/>
          <w:szCs w:val="22"/>
          <w:lang w:val="fr-FR"/>
        </w:rPr>
        <w:t>habilit</w:t>
      </w:r>
      <w:r w:rsidRPr="00AD206D">
        <w:rPr>
          <w:rFonts w:asciiTheme="minorHAnsi" w:eastAsiaTheme="minorHAnsi" w:hAnsiTheme="minorHAnsi" w:cstheme="minorBidi"/>
          <w:b/>
          <w:sz w:val="22"/>
          <w:szCs w:val="22"/>
          <w:lang w:val="fr-FR"/>
        </w:rPr>
        <w:t xml:space="preserve">ées à </w:t>
      </w:r>
      <w:r w:rsidR="00AD206D">
        <w:rPr>
          <w:rFonts w:asciiTheme="minorHAnsi" w:eastAsiaTheme="minorHAnsi" w:hAnsiTheme="minorHAnsi" w:cstheme="minorBidi"/>
          <w:b/>
          <w:sz w:val="22"/>
          <w:szCs w:val="22"/>
          <w:lang w:val="fr-FR"/>
        </w:rPr>
        <w:t>faire des changements</w:t>
      </w:r>
      <w:r w:rsidR="004B389F" w:rsidRPr="00AD206D">
        <w:rPr>
          <w:rFonts w:asciiTheme="minorHAnsi" w:eastAsiaTheme="minorHAnsi" w:hAnsiTheme="minorHAnsi" w:cstheme="minorBidi"/>
          <w:sz w:val="22"/>
          <w:szCs w:val="22"/>
          <w:lang w:val="fr-FR"/>
        </w:rPr>
        <w:t>.</w:t>
      </w:r>
    </w:p>
    <w:p w:rsidR="005D2440" w:rsidRPr="00AD206D" w:rsidRDefault="00711933" w:rsidP="00711933">
      <w:pPr>
        <w:pStyle w:val="ListParagraph"/>
        <w:numPr>
          <w:ilvl w:val="0"/>
          <w:numId w:val="2"/>
        </w:numPr>
        <w:spacing w:after="200" w:line="252" w:lineRule="auto"/>
        <w:contextualSpacing w:val="0"/>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Trie</w:t>
      </w:r>
      <w:r w:rsidR="00490150" w:rsidRPr="00AD206D">
        <w:rPr>
          <w:rFonts w:asciiTheme="minorHAnsi" w:eastAsiaTheme="minorHAnsi" w:hAnsiTheme="minorHAnsi" w:cstheme="minorBidi"/>
          <w:sz w:val="22"/>
          <w:szCs w:val="22"/>
          <w:lang w:val="fr-FR"/>
        </w:rPr>
        <w:t>r</w:t>
      </w:r>
      <w:r w:rsidRPr="00AD206D">
        <w:rPr>
          <w:rFonts w:asciiTheme="minorHAnsi" w:eastAsiaTheme="minorHAnsi" w:hAnsiTheme="minorHAnsi" w:cstheme="minorBidi"/>
          <w:sz w:val="22"/>
          <w:szCs w:val="22"/>
          <w:lang w:val="fr-FR"/>
        </w:rPr>
        <w:t xml:space="preserve"> les noms par ordre alphabétique pour localiser les doublons avec des variantes orthographiques ou filtrer différentes parties des enregistrements (par exemple l'âge, l'origine ethnique, le sexe) et vérifie</w:t>
      </w:r>
      <w:r w:rsidR="00490150" w:rsidRPr="00AD206D">
        <w:rPr>
          <w:rFonts w:asciiTheme="minorHAnsi" w:eastAsiaTheme="minorHAnsi" w:hAnsiTheme="minorHAnsi" w:cstheme="minorBidi"/>
          <w:sz w:val="22"/>
          <w:szCs w:val="22"/>
          <w:lang w:val="fr-FR"/>
        </w:rPr>
        <w:t>r</w:t>
      </w:r>
      <w:r w:rsidRPr="00AD206D">
        <w:rPr>
          <w:rFonts w:asciiTheme="minorHAnsi" w:eastAsiaTheme="minorHAnsi" w:hAnsiTheme="minorHAnsi" w:cstheme="minorBidi"/>
          <w:sz w:val="22"/>
          <w:szCs w:val="22"/>
          <w:lang w:val="fr-FR"/>
        </w:rPr>
        <w:t xml:space="preserve"> la duplication possible résultant d'une orthographe non standard. Marquer les entrées en double pour le suivi pendant la vérification de porte à porte. Veille</w:t>
      </w:r>
      <w:r w:rsidR="00490150" w:rsidRPr="00AD206D">
        <w:rPr>
          <w:rFonts w:asciiTheme="minorHAnsi" w:eastAsiaTheme="minorHAnsi" w:hAnsiTheme="minorHAnsi" w:cstheme="minorBidi"/>
          <w:sz w:val="22"/>
          <w:szCs w:val="22"/>
          <w:lang w:val="fr-FR"/>
        </w:rPr>
        <w:t>r</w:t>
      </w:r>
      <w:r w:rsidRPr="00AD206D">
        <w:rPr>
          <w:rFonts w:asciiTheme="minorHAnsi" w:eastAsiaTheme="minorHAnsi" w:hAnsiTheme="minorHAnsi" w:cstheme="minorBidi"/>
          <w:sz w:val="22"/>
          <w:szCs w:val="22"/>
          <w:lang w:val="fr-FR"/>
        </w:rPr>
        <w:t xml:space="preserve"> à ne pas supprimer les enregistrements authentiques </w:t>
      </w:r>
      <w:r w:rsidR="00AD206D">
        <w:rPr>
          <w:rFonts w:asciiTheme="minorHAnsi" w:eastAsiaTheme="minorHAnsi" w:hAnsiTheme="minorHAnsi" w:cstheme="minorBidi"/>
          <w:sz w:val="22"/>
          <w:szCs w:val="22"/>
          <w:lang w:val="fr-FR"/>
        </w:rPr>
        <w:t>pouvant paraitre comme</w:t>
      </w:r>
      <w:r w:rsidRPr="00AD206D">
        <w:rPr>
          <w:rFonts w:asciiTheme="minorHAnsi" w:eastAsiaTheme="minorHAnsi" w:hAnsiTheme="minorHAnsi" w:cstheme="minorBidi"/>
          <w:sz w:val="22"/>
          <w:szCs w:val="22"/>
          <w:lang w:val="fr-FR"/>
        </w:rPr>
        <w:t xml:space="preserve"> des doublons</w:t>
      </w:r>
      <w:r w:rsidR="006C2BE6" w:rsidRPr="00AD206D">
        <w:rPr>
          <w:rFonts w:asciiTheme="minorHAnsi" w:eastAsiaTheme="minorHAnsi" w:hAnsiTheme="minorHAnsi" w:cstheme="minorBidi"/>
          <w:sz w:val="22"/>
          <w:szCs w:val="22"/>
          <w:lang w:val="fr-FR"/>
        </w:rPr>
        <w:t>.</w:t>
      </w:r>
    </w:p>
    <w:p w:rsidR="006C2BE6" w:rsidRPr="00AD206D" w:rsidRDefault="00711933" w:rsidP="00711933">
      <w:pPr>
        <w:pStyle w:val="ListParagraph"/>
        <w:numPr>
          <w:ilvl w:val="0"/>
          <w:numId w:val="2"/>
        </w:numPr>
        <w:spacing w:after="200" w:line="252" w:lineRule="auto"/>
        <w:contextualSpacing w:val="0"/>
        <w:rPr>
          <w:rFonts w:asciiTheme="minorHAnsi" w:eastAsiaTheme="minorHAnsi" w:hAnsiTheme="minorHAnsi" w:cstheme="minorBidi"/>
          <w:sz w:val="22"/>
          <w:szCs w:val="22"/>
          <w:lang w:val="fr-FR"/>
        </w:rPr>
      </w:pPr>
      <w:r w:rsidRPr="00AD206D">
        <w:rPr>
          <w:rFonts w:asciiTheme="minorHAnsi" w:eastAsiaTheme="minorHAnsi" w:hAnsiTheme="minorHAnsi" w:cstheme="minorBidi"/>
          <w:sz w:val="22"/>
          <w:szCs w:val="22"/>
          <w:lang w:val="fr-FR"/>
        </w:rPr>
        <w:t>Publier la liste dans un lieu public pour promouvoir la validation communautaire</w:t>
      </w:r>
      <w:r w:rsidR="005D2440" w:rsidRPr="00AD206D">
        <w:rPr>
          <w:rFonts w:asciiTheme="minorHAnsi" w:eastAsiaTheme="minorHAnsi" w:hAnsiTheme="minorHAnsi" w:cstheme="minorBidi"/>
          <w:sz w:val="22"/>
          <w:szCs w:val="22"/>
          <w:lang w:val="fr-FR"/>
        </w:rPr>
        <w:t>.</w:t>
      </w:r>
      <w:r w:rsidR="006C2BE6" w:rsidRPr="00AD206D">
        <w:rPr>
          <w:rFonts w:asciiTheme="minorHAnsi" w:eastAsiaTheme="minorHAnsi" w:hAnsiTheme="minorHAnsi" w:cstheme="minorBidi"/>
          <w:sz w:val="22"/>
          <w:szCs w:val="22"/>
          <w:lang w:val="fr-FR"/>
        </w:rPr>
        <w:t xml:space="preserve">  </w:t>
      </w:r>
    </w:p>
    <w:p w:rsidR="002C611D" w:rsidRPr="00AD206D" w:rsidRDefault="00711933" w:rsidP="0071193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52" w:lineRule="auto"/>
        <w:contextualSpacing w:val="0"/>
        <w:rPr>
          <w:rFonts w:asciiTheme="minorHAnsi" w:hAnsiTheme="minorHAnsi" w:cs="Tahoma"/>
          <w:sz w:val="22"/>
          <w:szCs w:val="22"/>
          <w:lang w:val="fr-FR"/>
        </w:rPr>
        <w:sectPr w:rsidR="002C611D" w:rsidRPr="00AD206D" w:rsidSect="00CE155D">
          <w:headerReference w:type="default" r:id="rId7"/>
          <w:footerReference w:type="default" r:id="rId8"/>
          <w:pgSz w:w="11907" w:h="16839" w:code="9"/>
          <w:pgMar w:top="1440" w:right="1440" w:bottom="1440" w:left="1440" w:header="720" w:footer="720" w:gutter="0"/>
          <w:cols w:space="720"/>
          <w:docGrid w:linePitch="360"/>
        </w:sectPr>
      </w:pPr>
      <w:r w:rsidRPr="00AD206D">
        <w:rPr>
          <w:rFonts w:asciiTheme="minorHAnsi" w:hAnsiTheme="minorHAnsi"/>
          <w:sz w:val="22"/>
          <w:szCs w:val="22"/>
          <w:lang w:val="fr-FR"/>
        </w:rPr>
        <w:t xml:space="preserve">Effectuer une vérification physique du ménage (échantillon de 10%) de l'exactitude et de l'exhaustivité de la liste des </w:t>
      </w:r>
      <w:r w:rsidR="00096130" w:rsidRPr="00AD206D">
        <w:rPr>
          <w:rFonts w:asciiTheme="minorHAnsi" w:hAnsiTheme="minorHAnsi"/>
          <w:sz w:val="22"/>
          <w:szCs w:val="22"/>
          <w:lang w:val="fr-FR"/>
        </w:rPr>
        <w:t>récipiendaires</w:t>
      </w:r>
      <w:r w:rsidRPr="00AD206D">
        <w:rPr>
          <w:rFonts w:asciiTheme="minorHAnsi" w:hAnsiTheme="minorHAnsi"/>
          <w:sz w:val="22"/>
          <w:szCs w:val="22"/>
          <w:lang w:val="fr-FR"/>
        </w:rPr>
        <w:t xml:space="preserve"> principaux. Cette vérification comprend des entrevues et une vérification croisée de l'information utilisée dans la détermination de l'admissibilité (comme une inspection du logement ou des biens). Enregistrer le numéro d'identification du </w:t>
      </w:r>
      <w:r w:rsidR="00096130" w:rsidRPr="00AD206D">
        <w:rPr>
          <w:rFonts w:asciiTheme="minorHAnsi" w:hAnsiTheme="minorHAnsi"/>
          <w:sz w:val="22"/>
          <w:szCs w:val="22"/>
          <w:lang w:val="fr-FR"/>
        </w:rPr>
        <w:t>récipiendaire</w:t>
      </w:r>
      <w:r w:rsidRPr="00AD206D">
        <w:rPr>
          <w:rFonts w:asciiTheme="minorHAnsi" w:hAnsiTheme="minorHAnsi"/>
          <w:sz w:val="22"/>
          <w:szCs w:val="22"/>
          <w:lang w:val="fr-FR"/>
        </w:rPr>
        <w:t xml:space="preserve"> ou de la carte de ration sur le questionnaire et à la fin de l'entrevue, </w:t>
      </w:r>
      <w:r w:rsidR="0004520A">
        <w:rPr>
          <w:rFonts w:asciiTheme="minorHAnsi" w:hAnsiTheme="minorHAnsi"/>
          <w:sz w:val="22"/>
          <w:szCs w:val="22"/>
          <w:lang w:val="fr-FR"/>
        </w:rPr>
        <w:t>demander au répondant (</w:t>
      </w:r>
      <w:r w:rsidR="00096130" w:rsidRPr="00AD206D">
        <w:rPr>
          <w:rFonts w:asciiTheme="minorHAnsi" w:hAnsiTheme="minorHAnsi"/>
          <w:sz w:val="22"/>
          <w:szCs w:val="22"/>
          <w:lang w:val="fr-FR"/>
        </w:rPr>
        <w:t>récipiendaire</w:t>
      </w:r>
      <w:r w:rsidR="008B275B" w:rsidRPr="00AD206D">
        <w:rPr>
          <w:rFonts w:asciiTheme="minorHAnsi" w:hAnsiTheme="minorHAnsi" w:cs="Tahoma"/>
          <w:sz w:val="22"/>
          <w:szCs w:val="22"/>
          <w:lang w:val="fr-FR"/>
        </w:rPr>
        <w:t>)</w:t>
      </w:r>
      <w:r w:rsidR="0004520A">
        <w:rPr>
          <w:rFonts w:asciiTheme="minorHAnsi" w:hAnsiTheme="minorHAnsi" w:cs="Tahoma"/>
          <w:sz w:val="22"/>
          <w:szCs w:val="22"/>
          <w:lang w:val="fr-FR"/>
        </w:rPr>
        <w:t xml:space="preserve"> de le signer</w:t>
      </w:r>
      <w:r w:rsidR="008F01B4" w:rsidRPr="00AD206D">
        <w:rPr>
          <w:rFonts w:asciiTheme="minorHAnsi" w:hAnsiTheme="minorHAnsi" w:cs="Tahoma"/>
          <w:sz w:val="22"/>
          <w:szCs w:val="22"/>
          <w:lang w:val="fr-FR"/>
        </w:rPr>
        <w:t>.</w:t>
      </w:r>
      <w:bookmarkEnd w:id="6"/>
      <w:bookmarkEnd w:id="7"/>
      <w:bookmarkEnd w:id="8"/>
      <w:bookmarkEnd w:id="9"/>
      <w:bookmarkEnd w:id="10"/>
      <w:bookmarkEnd w:id="11"/>
    </w:p>
    <w:bookmarkStart w:id="12" w:name="_MON_1578158541"/>
    <w:bookmarkEnd w:id="12"/>
    <w:p w:rsidR="005B2681" w:rsidRPr="00AD206D" w:rsidRDefault="00237467" w:rsidP="002C61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52" w:lineRule="auto"/>
        <w:ind w:left="0"/>
        <w:contextualSpacing w:val="0"/>
        <w:rPr>
          <w:rFonts w:asciiTheme="minorHAnsi" w:hAnsiTheme="minorHAnsi" w:cs="Arial"/>
          <w:b/>
          <w:sz w:val="22"/>
          <w:szCs w:val="22"/>
          <w:lang w:val="fr-FR"/>
        </w:rPr>
      </w:pPr>
      <w:r w:rsidRPr="00AD206D">
        <w:rPr>
          <w:rFonts w:asciiTheme="minorHAnsi" w:hAnsiTheme="minorHAnsi" w:cs="Arial"/>
          <w:b/>
          <w:sz w:val="22"/>
          <w:szCs w:val="22"/>
          <w:lang w:val="fr-FR"/>
        </w:rPr>
        <w:object w:dxaOrig="24580" w:dyaOrig="1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1.4pt;height:430.8pt" o:ole="">
            <v:imagedata r:id="rId9" o:title=""/>
          </v:shape>
          <o:OLEObject Type="Embed" ProgID="Excel.Sheet.12" ShapeID="_x0000_i1030" DrawAspect="Content" ObjectID="_1579069103" r:id="rId10"/>
        </w:object>
      </w:r>
    </w:p>
    <w:sectPr w:rsidR="005B2681" w:rsidRPr="00AD206D" w:rsidSect="002C611D">
      <w:headerReference w:type="default" r:id="rId11"/>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2E" w:rsidRDefault="00232D2E" w:rsidP="00CE155D">
      <w:r>
        <w:separator/>
      </w:r>
    </w:p>
  </w:endnote>
  <w:endnote w:type="continuationSeparator" w:id="0">
    <w:p w:rsidR="00232D2E" w:rsidRDefault="00232D2E" w:rsidP="00CE1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891067532"/>
      <w:docPartObj>
        <w:docPartGallery w:val="Page Numbers (Bottom of Page)"/>
        <w:docPartUnique/>
      </w:docPartObj>
    </w:sdtPr>
    <w:sdtContent>
      <w:sdt>
        <w:sdtPr>
          <w:rPr>
            <w:rFonts w:asciiTheme="minorHAnsi" w:hAnsiTheme="minorHAnsi"/>
            <w:sz w:val="20"/>
            <w:szCs w:val="20"/>
          </w:rPr>
          <w:id w:val="1653638030"/>
          <w:docPartObj>
            <w:docPartGallery w:val="Page Numbers (Top of Page)"/>
            <w:docPartUnique/>
          </w:docPartObj>
        </w:sdtPr>
        <w:sdtContent>
          <w:p w:rsidR="00CE155D" w:rsidRPr="00CE155D" w:rsidRDefault="00CE155D">
            <w:pPr>
              <w:pStyle w:val="Footer"/>
              <w:jc w:val="center"/>
              <w:rPr>
                <w:rFonts w:asciiTheme="minorHAnsi" w:hAnsiTheme="minorHAnsi"/>
                <w:sz w:val="20"/>
                <w:szCs w:val="20"/>
              </w:rPr>
            </w:pPr>
            <w:r w:rsidRPr="00CE155D">
              <w:rPr>
                <w:rFonts w:asciiTheme="minorHAnsi" w:hAnsiTheme="minorHAnsi"/>
                <w:sz w:val="20"/>
                <w:szCs w:val="20"/>
              </w:rPr>
              <w:t xml:space="preserve">Page </w:t>
            </w:r>
            <w:r w:rsidR="00B936E3" w:rsidRPr="00CE155D">
              <w:rPr>
                <w:rFonts w:asciiTheme="minorHAnsi" w:hAnsiTheme="minorHAnsi"/>
                <w:b/>
                <w:sz w:val="20"/>
                <w:szCs w:val="20"/>
              </w:rPr>
              <w:fldChar w:fldCharType="begin"/>
            </w:r>
            <w:r w:rsidRPr="00CE155D">
              <w:rPr>
                <w:rFonts w:asciiTheme="minorHAnsi" w:hAnsiTheme="minorHAnsi"/>
                <w:b/>
                <w:sz w:val="20"/>
                <w:szCs w:val="20"/>
              </w:rPr>
              <w:instrText xml:space="preserve"> PAGE </w:instrText>
            </w:r>
            <w:r w:rsidR="00B936E3" w:rsidRPr="00CE155D">
              <w:rPr>
                <w:rFonts w:asciiTheme="minorHAnsi" w:hAnsiTheme="minorHAnsi"/>
                <w:b/>
                <w:sz w:val="20"/>
                <w:szCs w:val="20"/>
              </w:rPr>
              <w:fldChar w:fldCharType="separate"/>
            </w:r>
            <w:r w:rsidR="00237467">
              <w:rPr>
                <w:rFonts w:asciiTheme="minorHAnsi" w:hAnsiTheme="minorHAnsi"/>
                <w:b/>
                <w:noProof/>
                <w:sz w:val="20"/>
                <w:szCs w:val="20"/>
              </w:rPr>
              <w:t>4</w:t>
            </w:r>
            <w:r w:rsidR="00B936E3" w:rsidRPr="00CE155D">
              <w:rPr>
                <w:rFonts w:asciiTheme="minorHAnsi" w:hAnsiTheme="minorHAnsi"/>
                <w:b/>
                <w:sz w:val="20"/>
                <w:szCs w:val="20"/>
              </w:rPr>
              <w:fldChar w:fldCharType="end"/>
            </w:r>
            <w:r w:rsidR="00AD206D">
              <w:rPr>
                <w:rFonts w:asciiTheme="minorHAnsi" w:hAnsiTheme="minorHAnsi"/>
                <w:sz w:val="20"/>
                <w:szCs w:val="20"/>
              </w:rPr>
              <w:t xml:space="preserve"> /</w:t>
            </w:r>
            <w:r w:rsidRPr="00CE155D">
              <w:rPr>
                <w:rFonts w:asciiTheme="minorHAnsi" w:hAnsiTheme="minorHAnsi"/>
                <w:sz w:val="20"/>
                <w:szCs w:val="20"/>
              </w:rPr>
              <w:t xml:space="preserve"> </w:t>
            </w:r>
            <w:r w:rsidR="00B936E3" w:rsidRPr="00CE155D">
              <w:rPr>
                <w:rFonts w:asciiTheme="minorHAnsi" w:hAnsiTheme="minorHAnsi"/>
                <w:b/>
                <w:sz w:val="20"/>
                <w:szCs w:val="20"/>
              </w:rPr>
              <w:fldChar w:fldCharType="begin"/>
            </w:r>
            <w:r w:rsidRPr="00CE155D">
              <w:rPr>
                <w:rFonts w:asciiTheme="minorHAnsi" w:hAnsiTheme="minorHAnsi"/>
                <w:b/>
                <w:sz w:val="20"/>
                <w:szCs w:val="20"/>
              </w:rPr>
              <w:instrText xml:space="preserve"> NUMPAGES  </w:instrText>
            </w:r>
            <w:r w:rsidR="00B936E3" w:rsidRPr="00CE155D">
              <w:rPr>
                <w:rFonts w:asciiTheme="minorHAnsi" w:hAnsiTheme="minorHAnsi"/>
                <w:b/>
                <w:sz w:val="20"/>
                <w:szCs w:val="20"/>
              </w:rPr>
              <w:fldChar w:fldCharType="separate"/>
            </w:r>
            <w:r w:rsidR="00237467">
              <w:rPr>
                <w:rFonts w:asciiTheme="minorHAnsi" w:hAnsiTheme="minorHAnsi"/>
                <w:b/>
                <w:noProof/>
                <w:sz w:val="20"/>
                <w:szCs w:val="20"/>
              </w:rPr>
              <w:t>4</w:t>
            </w:r>
            <w:r w:rsidR="00B936E3" w:rsidRPr="00CE155D">
              <w:rPr>
                <w:rFonts w:asciiTheme="minorHAnsi" w:hAnsiTheme="minorHAnsi"/>
                <w:b/>
                <w:sz w:val="20"/>
                <w:szCs w:val="20"/>
              </w:rPr>
              <w:fldChar w:fldCharType="end"/>
            </w:r>
          </w:p>
        </w:sdtContent>
      </w:sdt>
    </w:sdtContent>
  </w:sdt>
  <w:p w:rsidR="00CE155D" w:rsidRDefault="00CE1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2E" w:rsidRDefault="00232D2E" w:rsidP="00CE155D">
      <w:r>
        <w:separator/>
      </w:r>
    </w:p>
  </w:footnote>
  <w:footnote w:type="continuationSeparator" w:id="0">
    <w:p w:rsidR="00232D2E" w:rsidRDefault="00232D2E" w:rsidP="00CE1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5D" w:rsidRPr="00B43A36" w:rsidRDefault="00B43A36" w:rsidP="00CE155D">
    <w:pPr>
      <w:pStyle w:val="Header"/>
      <w:jc w:val="center"/>
      <w:rPr>
        <w:rFonts w:asciiTheme="minorHAnsi" w:hAnsiTheme="minorHAnsi"/>
        <w:sz w:val="28"/>
        <w:szCs w:val="28"/>
        <w:lang w:val="fr-FR"/>
      </w:rPr>
    </w:pPr>
    <w:r>
      <w:rPr>
        <w:rFonts w:asciiTheme="minorHAnsi" w:hAnsiTheme="minorHAnsi"/>
        <w:b/>
        <w:bCs/>
        <w:color w:val="237990"/>
        <w:sz w:val="28"/>
        <w:szCs w:val="28"/>
        <w:lang w:val="fr-FR"/>
      </w:rPr>
      <w:t>DIRECTIVES sur l’enregistrement des récipiendaires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85" w:rsidRPr="002F0B1E" w:rsidRDefault="005A5685" w:rsidP="00CE155D">
    <w:pPr>
      <w:pStyle w:val="Header"/>
      <w:jc w:val="center"/>
      <w:rPr>
        <w:rFonts w:asciiTheme="minorHAnsi" w:hAnsiTheme="minorHAnsi"/>
        <w:sz w:val="28"/>
        <w:szCs w:val="28"/>
        <w:lang w:val="fr-FR"/>
      </w:rPr>
    </w:pPr>
    <w:r w:rsidRPr="002F0B1E">
      <w:rPr>
        <w:rFonts w:asciiTheme="minorHAnsi" w:hAnsiTheme="minorHAnsi"/>
        <w:bCs/>
        <w:lang w:val="fr-FR"/>
      </w:rPr>
      <w:t>(1.9.7)</w:t>
    </w:r>
    <w:r w:rsidRPr="002F0B1E">
      <w:rPr>
        <w:rFonts w:asciiTheme="minorHAnsi" w:hAnsiTheme="minorHAnsi"/>
        <w:b/>
        <w:bCs/>
        <w:sz w:val="28"/>
        <w:szCs w:val="28"/>
        <w:lang w:val="fr-FR"/>
      </w:rPr>
      <w:t xml:space="preserve"> </w:t>
    </w:r>
    <w:r w:rsidR="002F0B1E" w:rsidRPr="002F0B1E">
      <w:rPr>
        <w:rFonts w:asciiTheme="minorHAnsi" w:hAnsiTheme="minorHAnsi"/>
        <w:b/>
        <w:bCs/>
        <w:color w:val="237990"/>
        <w:sz w:val="28"/>
        <w:szCs w:val="28"/>
        <w:lang w:val="fr-FR"/>
      </w:rPr>
      <w:t>E</w:t>
    </w:r>
    <w:r w:rsidR="002F0B1E">
      <w:rPr>
        <w:rFonts w:asciiTheme="minorHAnsi" w:hAnsiTheme="minorHAnsi"/>
        <w:b/>
        <w:bCs/>
        <w:color w:val="237990"/>
        <w:sz w:val="28"/>
        <w:szCs w:val="28"/>
        <w:lang w:val="fr-FR"/>
      </w:rPr>
      <w:t>XEMPLE</w:t>
    </w:r>
    <w:r w:rsidR="002F0B1E" w:rsidRPr="002F0B1E">
      <w:rPr>
        <w:rFonts w:asciiTheme="minorHAnsi" w:hAnsiTheme="minorHAnsi"/>
        <w:b/>
        <w:bCs/>
        <w:color w:val="237990"/>
        <w:sz w:val="28"/>
        <w:szCs w:val="28"/>
        <w:lang w:val="fr-FR"/>
      </w:rPr>
      <w:t xml:space="preserve"> de forma</w:t>
    </w:r>
    <w:r w:rsidR="002F0B1E">
      <w:rPr>
        <w:rFonts w:asciiTheme="minorHAnsi" w:hAnsiTheme="minorHAnsi"/>
        <w:b/>
        <w:bCs/>
        <w:color w:val="237990"/>
        <w:sz w:val="28"/>
        <w:szCs w:val="28"/>
        <w:lang w:val="fr-FR"/>
      </w:rPr>
      <w:t>t</w:t>
    </w:r>
    <w:r w:rsidR="002F0B1E" w:rsidRPr="002F0B1E">
      <w:rPr>
        <w:rFonts w:asciiTheme="minorHAnsi" w:hAnsiTheme="minorHAnsi"/>
        <w:b/>
        <w:bCs/>
        <w:color w:val="237990"/>
        <w:sz w:val="28"/>
        <w:szCs w:val="28"/>
        <w:lang w:val="fr-FR"/>
      </w:rPr>
      <w:t xml:space="preserve"> d’enregistrement de r</w:t>
    </w:r>
    <w:r w:rsidR="002F0B1E">
      <w:rPr>
        <w:rFonts w:asciiTheme="minorHAnsi" w:hAnsiTheme="minorHAnsi"/>
        <w:b/>
        <w:bCs/>
        <w:color w:val="237990"/>
        <w:sz w:val="28"/>
        <w:szCs w:val="28"/>
        <w:lang w:val="fr-FR"/>
      </w:rPr>
      <w:t>écipiendaire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41F"/>
    <w:multiLevelType w:val="hybridMultilevel"/>
    <w:tmpl w:val="2586D24C"/>
    <w:lvl w:ilvl="0" w:tplc="1256D2A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975"/>
    <w:multiLevelType w:val="hybridMultilevel"/>
    <w:tmpl w:val="FC00391C"/>
    <w:lvl w:ilvl="0" w:tplc="1256D2A2">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04C13"/>
    <w:multiLevelType w:val="hybridMultilevel"/>
    <w:tmpl w:val="73B2EE84"/>
    <w:lvl w:ilvl="0" w:tplc="B2586E54">
      <w:start w:val="1"/>
      <w:numFmt w:val="bullet"/>
      <w:lvlText w:val="•"/>
      <w:lvlJc w:val="left"/>
      <w:pPr>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37F16"/>
    <w:multiLevelType w:val="hybridMultilevel"/>
    <w:tmpl w:val="E1144668"/>
    <w:lvl w:ilvl="0" w:tplc="4F524DAE">
      <w:start w:val="1"/>
      <w:numFmt w:val="decimal"/>
      <w:lvlText w:val="%1."/>
      <w:lvlJc w:val="left"/>
      <w:pPr>
        <w:tabs>
          <w:tab w:val="num" w:pos="360"/>
        </w:tabs>
        <w:ind w:left="360" w:hanging="360"/>
      </w:pPr>
      <w:rPr>
        <w:rFonts w:asciiTheme="minorHAnsi" w:hAnsiTheme="minorHAnsi" w:hint="default"/>
        <w:b/>
        <w:i w:val="0"/>
        <w:sz w:val="24"/>
        <w:szCs w:val="24"/>
      </w:rPr>
    </w:lvl>
    <w:lvl w:ilvl="1" w:tplc="442A7B8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D21A7C"/>
    <w:multiLevelType w:val="hybridMultilevel"/>
    <w:tmpl w:val="5D24A2C6"/>
    <w:lvl w:ilvl="0" w:tplc="FC6EBDF0">
      <w:start w:val="1"/>
      <w:numFmt w:val="bullet"/>
      <w:lvlText w:val=""/>
      <w:lvlJc w:val="left"/>
      <w:pPr>
        <w:tabs>
          <w:tab w:val="num" w:pos="360"/>
        </w:tabs>
        <w:ind w:left="360" w:hanging="360"/>
      </w:pPr>
      <w:rPr>
        <w:rFonts w:ascii="Wingdings" w:hAnsi="Wingdings" w:hint="default"/>
        <w:color w:val="9933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B4139"/>
    <w:multiLevelType w:val="hybridMultilevel"/>
    <w:tmpl w:val="BAA86644"/>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F78CB"/>
    <w:multiLevelType w:val="hybridMultilevel"/>
    <w:tmpl w:val="B310DB34"/>
    <w:lvl w:ilvl="0" w:tplc="F7066DA6">
      <w:start w:val="1"/>
      <w:numFmt w:val="bullet"/>
      <w:lvlText w:val=""/>
      <w:lvlJc w:val="left"/>
      <w:pPr>
        <w:tabs>
          <w:tab w:val="num" w:pos="1080"/>
        </w:tabs>
        <w:ind w:left="1080" w:hanging="360"/>
      </w:pPr>
      <w:rPr>
        <w:rFonts w:ascii="Wingdings" w:hAnsi="Wingdings" w:hint="default"/>
        <w:b/>
        <w:i w:val="0"/>
        <w:color w:val="auto"/>
        <w:sz w:val="24"/>
        <w:szCs w:val="24"/>
      </w:rPr>
    </w:lvl>
    <w:lvl w:ilvl="1" w:tplc="442A7B84">
      <w:start w:val="1"/>
      <w:numFmt w:val="lowerLetter"/>
      <w:lvlText w:val="%2.)"/>
      <w:lvlJc w:val="left"/>
      <w:pPr>
        <w:tabs>
          <w:tab w:val="num" w:pos="2160"/>
        </w:tabs>
        <w:ind w:left="2160" w:hanging="360"/>
      </w:pPr>
      <w:rPr>
        <w:rFonts w:ascii="Times New Roman" w:hAnsi="Times New Roman" w:hint="default"/>
        <w:b w:val="0"/>
        <w:i w:val="0"/>
        <w:sz w:val="24"/>
        <w:szCs w:val="24"/>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5F05AC8"/>
    <w:multiLevelType w:val="hybridMultilevel"/>
    <w:tmpl w:val="CEFC369E"/>
    <w:lvl w:ilvl="0" w:tplc="F7066DA6">
      <w:start w:val="1"/>
      <w:numFmt w:val="bullet"/>
      <w:lvlText w:val=""/>
      <w:lvlJc w:val="left"/>
      <w:pPr>
        <w:tabs>
          <w:tab w:val="num" w:pos="360"/>
        </w:tabs>
        <w:ind w:left="360" w:hanging="360"/>
      </w:pPr>
      <w:rPr>
        <w:rFonts w:ascii="Wingdings" w:hAnsi="Wingdings" w:hint="default"/>
        <w:b/>
        <w:i w:val="0"/>
        <w:color w:val="auto"/>
        <w:sz w:val="24"/>
        <w:szCs w:val="24"/>
      </w:rPr>
    </w:lvl>
    <w:lvl w:ilvl="1" w:tplc="442A7B8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7706AF0"/>
    <w:multiLevelType w:val="hybridMultilevel"/>
    <w:tmpl w:val="A8A6734C"/>
    <w:lvl w:ilvl="0" w:tplc="BEE052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7F7401"/>
    <w:multiLevelType w:val="hybridMultilevel"/>
    <w:tmpl w:val="503A25AC"/>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F6D9B"/>
    <w:multiLevelType w:val="hybridMultilevel"/>
    <w:tmpl w:val="BF8CDD70"/>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05E85"/>
    <w:multiLevelType w:val="hybridMultilevel"/>
    <w:tmpl w:val="9F4A6A9E"/>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229E9"/>
    <w:multiLevelType w:val="hybridMultilevel"/>
    <w:tmpl w:val="2962F3B4"/>
    <w:lvl w:ilvl="0" w:tplc="F7066DA6">
      <w:start w:val="1"/>
      <w:numFmt w:val="bullet"/>
      <w:lvlText w:val=""/>
      <w:lvlJc w:val="left"/>
      <w:pPr>
        <w:tabs>
          <w:tab w:val="num" w:pos="1080"/>
        </w:tabs>
        <w:ind w:left="1080" w:hanging="360"/>
      </w:pPr>
      <w:rPr>
        <w:rFonts w:ascii="Wingdings" w:hAnsi="Wingdings" w:hint="default"/>
        <w:b/>
        <w:i w:val="0"/>
        <w:color w:val="auto"/>
        <w:sz w:val="24"/>
        <w:szCs w:val="24"/>
      </w:rPr>
    </w:lvl>
    <w:lvl w:ilvl="1" w:tplc="442A7B84">
      <w:start w:val="1"/>
      <w:numFmt w:val="lowerLetter"/>
      <w:lvlText w:val="%2.)"/>
      <w:lvlJc w:val="left"/>
      <w:pPr>
        <w:tabs>
          <w:tab w:val="num" w:pos="2160"/>
        </w:tabs>
        <w:ind w:left="2160" w:hanging="360"/>
      </w:pPr>
      <w:rPr>
        <w:rFonts w:ascii="Times New Roman" w:hAnsi="Times New Roman" w:hint="default"/>
        <w:b w:val="0"/>
        <w:i w:val="0"/>
        <w:sz w:val="24"/>
        <w:szCs w:val="24"/>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28685456"/>
    <w:multiLevelType w:val="hybridMultilevel"/>
    <w:tmpl w:val="4556712A"/>
    <w:lvl w:ilvl="0" w:tplc="ED72D42A">
      <w:start w:val="1"/>
      <w:numFmt w:val="bullet"/>
      <w:lvlText w:val=""/>
      <w:lvlJc w:val="left"/>
      <w:pPr>
        <w:tabs>
          <w:tab w:val="num" w:pos="1008"/>
        </w:tabs>
        <w:ind w:left="1008" w:hanging="288"/>
      </w:pPr>
      <w:rPr>
        <w:rFonts w:ascii="Arial" w:hAnsi="Arial" w:hint="default"/>
        <w:b w:val="0"/>
        <w:i w:val="0"/>
        <w:color w:val="auto"/>
        <w:sz w:val="24"/>
        <w:szCs w:val="24"/>
      </w:rPr>
    </w:lvl>
    <w:lvl w:ilvl="1" w:tplc="442A7B8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0F4235"/>
    <w:multiLevelType w:val="hybridMultilevel"/>
    <w:tmpl w:val="3D52E3EE"/>
    <w:lvl w:ilvl="0" w:tplc="33FA6710">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D14898"/>
    <w:multiLevelType w:val="hybridMultilevel"/>
    <w:tmpl w:val="ED3A9312"/>
    <w:lvl w:ilvl="0" w:tplc="08E8ED40">
      <w:start w:val="1"/>
      <w:numFmt w:val="decimal"/>
      <w:lvlText w:val="%1."/>
      <w:lvlJc w:val="left"/>
      <w:pPr>
        <w:tabs>
          <w:tab w:val="num" w:pos="720"/>
        </w:tabs>
        <w:ind w:left="720" w:hanging="360"/>
      </w:pPr>
      <w:rPr>
        <w:rFonts w:hint="default"/>
      </w:rPr>
    </w:lvl>
    <w:lvl w:ilvl="1" w:tplc="E8269654">
      <w:start w:val="1"/>
      <w:numFmt w:val="decimal"/>
      <w:lvlText w:val="(%2)"/>
      <w:lvlJc w:val="left"/>
      <w:pPr>
        <w:tabs>
          <w:tab w:val="num" w:pos="1080"/>
        </w:tabs>
        <w:ind w:left="1080" w:hanging="360"/>
      </w:pPr>
      <w:rPr>
        <w:rFonts w:ascii="Arial Bold" w:hAnsi="Arial Bold" w:hint="default"/>
        <w:b/>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730AEF"/>
    <w:multiLevelType w:val="hybridMultilevel"/>
    <w:tmpl w:val="53789F00"/>
    <w:lvl w:ilvl="0" w:tplc="1256D2A2">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EF4901"/>
    <w:multiLevelType w:val="hybridMultilevel"/>
    <w:tmpl w:val="C0B093B6"/>
    <w:lvl w:ilvl="0" w:tplc="1256D2A2">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11340D"/>
    <w:multiLevelType w:val="hybridMultilevel"/>
    <w:tmpl w:val="3230B778"/>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159DE"/>
    <w:multiLevelType w:val="hybridMultilevel"/>
    <w:tmpl w:val="C70CC242"/>
    <w:lvl w:ilvl="0" w:tplc="1256D2A2">
      <w:start w:val="1"/>
      <w:numFmt w:val="bullet"/>
      <w:lvlText w:val="•"/>
      <w:lvlJc w:val="left"/>
      <w:pPr>
        <w:tabs>
          <w:tab w:val="num" w:pos="648"/>
        </w:tabs>
        <w:ind w:left="648" w:hanging="288"/>
      </w:pPr>
      <w:rPr>
        <w:rFonts w:ascii="Times New Roman" w:hAnsi="Times New Roman" w:cs="Times New Roman" w:hint="default"/>
        <w:color w:val="auto"/>
      </w:rPr>
    </w:lvl>
    <w:lvl w:ilvl="1" w:tplc="312CEE1E">
      <w:start w:val="1"/>
      <w:numFmt w:val="bullet"/>
      <w:lvlText w:val=""/>
      <w:lvlJc w:val="left"/>
      <w:pPr>
        <w:tabs>
          <w:tab w:val="num" w:pos="0"/>
        </w:tabs>
        <w:ind w:left="0" w:hanging="360"/>
      </w:pPr>
      <w:rPr>
        <w:rFonts w:ascii="Wingdings" w:hAnsi="Wingdings" w:hint="default"/>
        <w:b w:val="0"/>
        <w:i w:val="0"/>
        <w:color w:val="993300"/>
        <w:sz w:val="24"/>
        <w:szCs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05A792F"/>
    <w:multiLevelType w:val="hybridMultilevel"/>
    <w:tmpl w:val="C20245A0"/>
    <w:lvl w:ilvl="0" w:tplc="2BC6D7EE">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281459"/>
    <w:multiLevelType w:val="hybridMultilevel"/>
    <w:tmpl w:val="AC3E308C"/>
    <w:lvl w:ilvl="0" w:tplc="F7066DA6">
      <w:start w:val="1"/>
      <w:numFmt w:val="bullet"/>
      <w:lvlText w:val=""/>
      <w:lvlJc w:val="left"/>
      <w:pPr>
        <w:tabs>
          <w:tab w:val="num" w:pos="1008"/>
        </w:tabs>
        <w:ind w:left="1008" w:hanging="288"/>
      </w:pPr>
      <w:rPr>
        <w:rFonts w:ascii="Wingdings" w:hAnsi="Wingdings"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8F92E23"/>
    <w:multiLevelType w:val="hybridMultilevel"/>
    <w:tmpl w:val="604A9066"/>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C08D6"/>
    <w:multiLevelType w:val="hybridMultilevel"/>
    <w:tmpl w:val="2FF2D4FA"/>
    <w:lvl w:ilvl="0" w:tplc="F7066DA6">
      <w:start w:val="1"/>
      <w:numFmt w:val="bullet"/>
      <w:lvlText w:val=""/>
      <w:lvlJc w:val="left"/>
      <w:pPr>
        <w:tabs>
          <w:tab w:val="num" w:pos="1080"/>
        </w:tabs>
        <w:ind w:left="1080" w:hanging="360"/>
      </w:pPr>
      <w:rPr>
        <w:rFonts w:ascii="Wingdings" w:hAnsi="Wingdings" w:hint="default"/>
        <w:b/>
        <w:i w:val="0"/>
        <w:color w:val="auto"/>
        <w:sz w:val="24"/>
        <w:szCs w:val="24"/>
      </w:rPr>
    </w:lvl>
    <w:lvl w:ilvl="1" w:tplc="442A7B84">
      <w:start w:val="1"/>
      <w:numFmt w:val="lowerLetter"/>
      <w:lvlText w:val="%2.)"/>
      <w:lvlJc w:val="left"/>
      <w:pPr>
        <w:tabs>
          <w:tab w:val="num" w:pos="2160"/>
        </w:tabs>
        <w:ind w:left="2160" w:hanging="360"/>
      </w:pPr>
      <w:rPr>
        <w:rFonts w:ascii="Times New Roman" w:hAnsi="Times New Roman" w:hint="default"/>
        <w:b w:val="0"/>
        <w:i w:val="0"/>
        <w:sz w:val="24"/>
        <w:szCs w:val="24"/>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4C215882"/>
    <w:multiLevelType w:val="hybridMultilevel"/>
    <w:tmpl w:val="804EC266"/>
    <w:lvl w:ilvl="0" w:tplc="1256D2A2">
      <w:start w:val="1"/>
      <w:numFmt w:val="bullet"/>
      <w:lvlText w:val="•"/>
      <w:lvlJc w:val="left"/>
      <w:pPr>
        <w:tabs>
          <w:tab w:val="num" w:pos="1080"/>
        </w:tabs>
        <w:ind w:left="1080" w:hanging="360"/>
      </w:pPr>
      <w:rPr>
        <w:rFonts w:ascii="Times New Roman" w:hAnsi="Times New Roman" w:cs="Times New Roman" w:hint="default"/>
        <w:b/>
        <w:i w:val="0"/>
        <w:color w:val="auto"/>
        <w:sz w:val="24"/>
        <w:szCs w:val="24"/>
      </w:rPr>
    </w:lvl>
    <w:lvl w:ilvl="1" w:tplc="442A7B84">
      <w:start w:val="1"/>
      <w:numFmt w:val="lowerLetter"/>
      <w:lvlText w:val="%2.)"/>
      <w:lvlJc w:val="left"/>
      <w:pPr>
        <w:tabs>
          <w:tab w:val="num" w:pos="2160"/>
        </w:tabs>
        <w:ind w:left="2160" w:hanging="360"/>
      </w:pPr>
      <w:rPr>
        <w:rFonts w:ascii="Times New Roman" w:hAnsi="Times New Roman" w:hint="default"/>
        <w:b w:val="0"/>
        <w:i w:val="0"/>
        <w:sz w:val="24"/>
        <w:szCs w:val="24"/>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50742F7F"/>
    <w:multiLevelType w:val="hybridMultilevel"/>
    <w:tmpl w:val="AB6A7B08"/>
    <w:lvl w:ilvl="0" w:tplc="57EC91C6">
      <w:start w:val="1"/>
      <w:numFmt w:val="bullet"/>
      <w:lvlText w:val=""/>
      <w:lvlJc w:val="left"/>
      <w:pPr>
        <w:tabs>
          <w:tab w:val="num" w:pos="360"/>
        </w:tabs>
        <w:ind w:left="360" w:hanging="360"/>
      </w:pPr>
      <w:rPr>
        <w:rFonts w:ascii="Symbol" w:hAnsi="Symbol" w:hint="default"/>
        <w:b/>
        <w:i w:val="0"/>
        <w:sz w:val="24"/>
        <w:szCs w:val="24"/>
      </w:rPr>
    </w:lvl>
    <w:lvl w:ilvl="1" w:tplc="442A7B8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7177A3"/>
    <w:multiLevelType w:val="hybridMultilevel"/>
    <w:tmpl w:val="D56C0FE2"/>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262C5"/>
    <w:multiLevelType w:val="hybridMultilevel"/>
    <w:tmpl w:val="E3140AB4"/>
    <w:lvl w:ilvl="0" w:tplc="F7066DA6">
      <w:start w:val="1"/>
      <w:numFmt w:val="bullet"/>
      <w:lvlText w:val=""/>
      <w:lvlJc w:val="left"/>
      <w:pPr>
        <w:tabs>
          <w:tab w:val="num" w:pos="360"/>
        </w:tabs>
        <w:ind w:left="360" w:hanging="360"/>
      </w:pPr>
      <w:rPr>
        <w:rFonts w:ascii="Wingdings" w:hAnsi="Wingdings" w:hint="default"/>
        <w:b/>
        <w:i w:val="0"/>
        <w:color w:val="auto"/>
        <w:sz w:val="24"/>
        <w:szCs w:val="24"/>
      </w:rPr>
    </w:lvl>
    <w:lvl w:ilvl="1" w:tplc="442A7B8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A3019C5"/>
    <w:multiLevelType w:val="hybridMultilevel"/>
    <w:tmpl w:val="8AD8F3F8"/>
    <w:lvl w:ilvl="0" w:tplc="F7066DA6">
      <w:start w:val="1"/>
      <w:numFmt w:val="bullet"/>
      <w:lvlText w:val=""/>
      <w:lvlJc w:val="left"/>
      <w:pPr>
        <w:tabs>
          <w:tab w:val="num" w:pos="1008"/>
        </w:tabs>
        <w:ind w:left="1008" w:hanging="288"/>
      </w:pPr>
      <w:rPr>
        <w:rFonts w:ascii="Wingdings" w:hAnsi="Wingdings"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024E51"/>
    <w:multiLevelType w:val="hybridMultilevel"/>
    <w:tmpl w:val="AE2430E4"/>
    <w:lvl w:ilvl="0" w:tplc="EF9CC95E">
      <w:start w:val="1"/>
      <w:numFmt w:val="lowerLetter"/>
      <w:lvlText w:val="(%1.)"/>
      <w:lvlJc w:val="left"/>
      <w:pPr>
        <w:tabs>
          <w:tab w:val="num" w:pos="720"/>
        </w:tabs>
        <w:ind w:left="720" w:hanging="360"/>
      </w:pPr>
      <w:rPr>
        <w:rFonts w:ascii="Times New Roman" w:hAnsi="Times New Roman" w:hint="default"/>
        <w:b w:val="0"/>
        <w:i w:val="0"/>
        <w:sz w:val="24"/>
        <w:szCs w:val="24"/>
      </w:rPr>
    </w:lvl>
    <w:lvl w:ilvl="1" w:tplc="DE2CC716">
      <w:start w:val="1"/>
      <w:numFmt w:val="bullet"/>
      <w:lvlText w:val="•"/>
      <w:lvlJc w:val="left"/>
      <w:pPr>
        <w:tabs>
          <w:tab w:val="num" w:pos="1440"/>
        </w:tabs>
        <w:ind w:left="1440" w:hanging="360"/>
      </w:pPr>
      <w:rPr>
        <w:rFonts w:ascii="Times New Roman" w:hAnsi="Times New Roman" w:cs="Times New Roman" w:hint="default"/>
        <w:b w:val="0"/>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1430672"/>
    <w:multiLevelType w:val="hybridMultilevel"/>
    <w:tmpl w:val="E6D62ADE"/>
    <w:lvl w:ilvl="0" w:tplc="B2586E54">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A06C09"/>
    <w:multiLevelType w:val="hybridMultilevel"/>
    <w:tmpl w:val="C8145440"/>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7748A"/>
    <w:multiLevelType w:val="hybridMultilevel"/>
    <w:tmpl w:val="47003BD2"/>
    <w:lvl w:ilvl="0" w:tplc="1256D2A2">
      <w:start w:val="1"/>
      <w:numFmt w:val="bullet"/>
      <w:lvlText w:val="•"/>
      <w:lvlJc w:val="left"/>
      <w:pPr>
        <w:tabs>
          <w:tab w:val="num" w:pos="1008"/>
        </w:tabs>
        <w:ind w:left="1008" w:hanging="288"/>
      </w:pPr>
      <w:rPr>
        <w:rFonts w:ascii="Times New Roman" w:hAnsi="Times New Roman" w:cs="Times New Roman" w:hint="default"/>
        <w:color w:val="auto"/>
      </w:rPr>
    </w:lvl>
    <w:lvl w:ilvl="1" w:tplc="312CEE1E">
      <w:start w:val="1"/>
      <w:numFmt w:val="bullet"/>
      <w:lvlText w:val=""/>
      <w:lvlJc w:val="left"/>
      <w:pPr>
        <w:tabs>
          <w:tab w:val="num" w:pos="360"/>
        </w:tabs>
        <w:ind w:left="360" w:hanging="360"/>
      </w:pPr>
      <w:rPr>
        <w:rFonts w:ascii="Wingdings" w:hAnsi="Wingdings" w:hint="default"/>
        <w:b w:val="0"/>
        <w:i w:val="0"/>
        <w:color w:val="99330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9044AE"/>
    <w:multiLevelType w:val="hybridMultilevel"/>
    <w:tmpl w:val="05501DF0"/>
    <w:lvl w:ilvl="0" w:tplc="33FA6710">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FCA395C"/>
    <w:multiLevelType w:val="hybridMultilevel"/>
    <w:tmpl w:val="9746D0EE"/>
    <w:lvl w:ilvl="0" w:tplc="BEE05210">
      <w:numFmt w:val="bullet"/>
      <w:lvlText w:val="•"/>
      <w:lvlJc w:val="left"/>
      <w:pPr>
        <w:tabs>
          <w:tab w:val="num" w:pos="360"/>
        </w:tabs>
        <w:ind w:left="360" w:hanging="360"/>
      </w:pPr>
      <w:rPr>
        <w:rFonts w:ascii="Calibri" w:eastAsiaTheme="minorHAnsi" w:hAnsi="Calibri" w:cstheme="minorBidi" w:hint="default"/>
        <w:b/>
        <w:i w:val="0"/>
        <w:sz w:val="24"/>
        <w:szCs w:val="24"/>
      </w:rPr>
    </w:lvl>
    <w:lvl w:ilvl="1" w:tplc="442A7B8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33"/>
  </w:num>
  <w:num w:numId="4">
    <w:abstractNumId w:val="14"/>
  </w:num>
  <w:num w:numId="5">
    <w:abstractNumId w:val="13"/>
  </w:num>
  <w:num w:numId="6">
    <w:abstractNumId w:val="5"/>
  </w:num>
  <w:num w:numId="7">
    <w:abstractNumId w:val="18"/>
  </w:num>
  <w:num w:numId="8">
    <w:abstractNumId w:val="31"/>
  </w:num>
  <w:num w:numId="9">
    <w:abstractNumId w:val="11"/>
  </w:num>
  <w:num w:numId="10">
    <w:abstractNumId w:val="4"/>
  </w:num>
  <w:num w:numId="11">
    <w:abstractNumId w:val="19"/>
  </w:num>
  <w:num w:numId="12">
    <w:abstractNumId w:val="32"/>
  </w:num>
  <w:num w:numId="13">
    <w:abstractNumId w:val="30"/>
  </w:num>
  <w:num w:numId="14">
    <w:abstractNumId w:val="2"/>
  </w:num>
  <w:num w:numId="15">
    <w:abstractNumId w:val="20"/>
  </w:num>
  <w:num w:numId="16">
    <w:abstractNumId w:val="15"/>
  </w:num>
  <w:num w:numId="17">
    <w:abstractNumId w:val="10"/>
  </w:num>
  <w:num w:numId="18">
    <w:abstractNumId w:val="8"/>
  </w:num>
  <w:num w:numId="19">
    <w:abstractNumId w:val="26"/>
  </w:num>
  <w:num w:numId="20">
    <w:abstractNumId w:val="34"/>
  </w:num>
  <w:num w:numId="21">
    <w:abstractNumId w:val="25"/>
  </w:num>
  <w:num w:numId="22">
    <w:abstractNumId w:val="27"/>
  </w:num>
  <w:num w:numId="23">
    <w:abstractNumId w:val="9"/>
  </w:num>
  <w:num w:numId="24">
    <w:abstractNumId w:val="21"/>
  </w:num>
  <w:num w:numId="25">
    <w:abstractNumId w:val="28"/>
  </w:num>
  <w:num w:numId="26">
    <w:abstractNumId w:val="7"/>
  </w:num>
  <w:num w:numId="27">
    <w:abstractNumId w:val="23"/>
  </w:num>
  <w:num w:numId="28">
    <w:abstractNumId w:val="22"/>
  </w:num>
  <w:num w:numId="29">
    <w:abstractNumId w:val="12"/>
  </w:num>
  <w:num w:numId="30">
    <w:abstractNumId w:val="6"/>
  </w:num>
  <w:num w:numId="31">
    <w:abstractNumId w:val="0"/>
  </w:num>
  <w:num w:numId="32">
    <w:abstractNumId w:val="24"/>
  </w:num>
  <w:num w:numId="33">
    <w:abstractNumId w:val="17"/>
  </w:num>
  <w:num w:numId="34">
    <w:abstractNumId w:val="1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619E5"/>
    <w:rsid w:val="00021B07"/>
    <w:rsid w:val="00026341"/>
    <w:rsid w:val="00033803"/>
    <w:rsid w:val="0004520A"/>
    <w:rsid w:val="00063EC0"/>
    <w:rsid w:val="00096130"/>
    <w:rsid w:val="000B75D5"/>
    <w:rsid w:val="000B7BAD"/>
    <w:rsid w:val="000D09DA"/>
    <w:rsid w:val="000D6B66"/>
    <w:rsid w:val="000E072E"/>
    <w:rsid w:val="000E4C17"/>
    <w:rsid w:val="00151E2D"/>
    <w:rsid w:val="00165D64"/>
    <w:rsid w:val="001835E9"/>
    <w:rsid w:val="001B4841"/>
    <w:rsid w:val="0021015B"/>
    <w:rsid w:val="00221642"/>
    <w:rsid w:val="002243F3"/>
    <w:rsid w:val="002305AD"/>
    <w:rsid w:val="00230F56"/>
    <w:rsid w:val="00232D2E"/>
    <w:rsid w:val="00237467"/>
    <w:rsid w:val="00254798"/>
    <w:rsid w:val="00255891"/>
    <w:rsid w:val="00276836"/>
    <w:rsid w:val="002A6CB8"/>
    <w:rsid w:val="002C611D"/>
    <w:rsid w:val="002D5949"/>
    <w:rsid w:val="002E0D1A"/>
    <w:rsid w:val="002E3B46"/>
    <w:rsid w:val="002F0B1E"/>
    <w:rsid w:val="0030463E"/>
    <w:rsid w:val="003052DE"/>
    <w:rsid w:val="003070D5"/>
    <w:rsid w:val="003155AF"/>
    <w:rsid w:val="00322474"/>
    <w:rsid w:val="00341B54"/>
    <w:rsid w:val="00342701"/>
    <w:rsid w:val="00354877"/>
    <w:rsid w:val="00360031"/>
    <w:rsid w:val="00371343"/>
    <w:rsid w:val="003A435B"/>
    <w:rsid w:val="003B2C38"/>
    <w:rsid w:val="003B65CE"/>
    <w:rsid w:val="003D0A54"/>
    <w:rsid w:val="003D2D9C"/>
    <w:rsid w:val="003E043E"/>
    <w:rsid w:val="003E5D6F"/>
    <w:rsid w:val="00404A18"/>
    <w:rsid w:val="00407BBC"/>
    <w:rsid w:val="00415D08"/>
    <w:rsid w:val="00422E12"/>
    <w:rsid w:val="0042427A"/>
    <w:rsid w:val="00434DB4"/>
    <w:rsid w:val="0044004E"/>
    <w:rsid w:val="00447362"/>
    <w:rsid w:val="004850EB"/>
    <w:rsid w:val="00490150"/>
    <w:rsid w:val="004A6139"/>
    <w:rsid w:val="004B26A0"/>
    <w:rsid w:val="004B389F"/>
    <w:rsid w:val="004C46A8"/>
    <w:rsid w:val="004E103B"/>
    <w:rsid w:val="004F2077"/>
    <w:rsid w:val="00502E04"/>
    <w:rsid w:val="00542AE5"/>
    <w:rsid w:val="005619E5"/>
    <w:rsid w:val="005A5685"/>
    <w:rsid w:val="005B2681"/>
    <w:rsid w:val="005B721B"/>
    <w:rsid w:val="005C192D"/>
    <w:rsid w:val="005C2B7D"/>
    <w:rsid w:val="005C6614"/>
    <w:rsid w:val="005D2440"/>
    <w:rsid w:val="005D6FC8"/>
    <w:rsid w:val="006025CD"/>
    <w:rsid w:val="006127E0"/>
    <w:rsid w:val="006334E3"/>
    <w:rsid w:val="006340D9"/>
    <w:rsid w:val="00644CB3"/>
    <w:rsid w:val="00664206"/>
    <w:rsid w:val="0069513F"/>
    <w:rsid w:val="006C2BE6"/>
    <w:rsid w:val="006C66CE"/>
    <w:rsid w:val="006F25DE"/>
    <w:rsid w:val="00711933"/>
    <w:rsid w:val="007137D0"/>
    <w:rsid w:val="00722D88"/>
    <w:rsid w:val="0078393C"/>
    <w:rsid w:val="007A73F2"/>
    <w:rsid w:val="007B3780"/>
    <w:rsid w:val="007C7019"/>
    <w:rsid w:val="007E75B2"/>
    <w:rsid w:val="007F089B"/>
    <w:rsid w:val="007F4878"/>
    <w:rsid w:val="008448A3"/>
    <w:rsid w:val="008B275B"/>
    <w:rsid w:val="008F01B4"/>
    <w:rsid w:val="008F32F2"/>
    <w:rsid w:val="009060CC"/>
    <w:rsid w:val="009B5EA4"/>
    <w:rsid w:val="009E3473"/>
    <w:rsid w:val="009F3A22"/>
    <w:rsid w:val="00A16626"/>
    <w:rsid w:val="00A25DCF"/>
    <w:rsid w:val="00A27A4D"/>
    <w:rsid w:val="00A50A6E"/>
    <w:rsid w:val="00A61817"/>
    <w:rsid w:val="00A66CB8"/>
    <w:rsid w:val="00A95687"/>
    <w:rsid w:val="00AB744D"/>
    <w:rsid w:val="00AC1EFB"/>
    <w:rsid w:val="00AC3EB6"/>
    <w:rsid w:val="00AD206D"/>
    <w:rsid w:val="00AF3BF2"/>
    <w:rsid w:val="00B07E26"/>
    <w:rsid w:val="00B36A8A"/>
    <w:rsid w:val="00B43A36"/>
    <w:rsid w:val="00B627E6"/>
    <w:rsid w:val="00B738A3"/>
    <w:rsid w:val="00B8299F"/>
    <w:rsid w:val="00B936E3"/>
    <w:rsid w:val="00B94E5A"/>
    <w:rsid w:val="00BA520D"/>
    <w:rsid w:val="00BE09DE"/>
    <w:rsid w:val="00BE1783"/>
    <w:rsid w:val="00BE2978"/>
    <w:rsid w:val="00C0192B"/>
    <w:rsid w:val="00C02B26"/>
    <w:rsid w:val="00C04C0B"/>
    <w:rsid w:val="00C16B42"/>
    <w:rsid w:val="00C60159"/>
    <w:rsid w:val="00C954EE"/>
    <w:rsid w:val="00CA502F"/>
    <w:rsid w:val="00CC0E0B"/>
    <w:rsid w:val="00CC3AF5"/>
    <w:rsid w:val="00CC693D"/>
    <w:rsid w:val="00CE155D"/>
    <w:rsid w:val="00D03227"/>
    <w:rsid w:val="00D25341"/>
    <w:rsid w:val="00D607DE"/>
    <w:rsid w:val="00D82BEE"/>
    <w:rsid w:val="00DB4F5A"/>
    <w:rsid w:val="00E17F19"/>
    <w:rsid w:val="00E33D5E"/>
    <w:rsid w:val="00E40B3E"/>
    <w:rsid w:val="00E751C7"/>
    <w:rsid w:val="00ED2AED"/>
    <w:rsid w:val="00ED75A9"/>
    <w:rsid w:val="00F02B94"/>
    <w:rsid w:val="00F14647"/>
    <w:rsid w:val="00F26369"/>
    <w:rsid w:val="00F5685B"/>
    <w:rsid w:val="00FA52C4"/>
    <w:rsid w:val="00FE10C5"/>
    <w:rsid w:val="00FE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paragraph" w:customStyle="1" w:styleId="header3">
    <w:name w:val="header 3"/>
    <w:basedOn w:val="Normal"/>
    <w:rsid w:val="005619E5"/>
    <w:rPr>
      <w:szCs w:val="20"/>
      <w:lang w:eastAsia="en-GB"/>
    </w:rPr>
  </w:style>
  <w:style w:type="paragraph" w:styleId="DocumentMap">
    <w:name w:val="Document Map"/>
    <w:basedOn w:val="Normal"/>
    <w:link w:val="DocumentMapChar"/>
    <w:uiPriority w:val="99"/>
    <w:semiHidden/>
    <w:unhideWhenUsed/>
    <w:rsid w:val="00F02B94"/>
    <w:rPr>
      <w:rFonts w:ascii="Tahoma" w:hAnsi="Tahoma" w:cs="Tahoma"/>
      <w:sz w:val="16"/>
      <w:szCs w:val="16"/>
    </w:rPr>
  </w:style>
  <w:style w:type="character" w:customStyle="1" w:styleId="DocumentMapChar">
    <w:name w:val="Document Map Char"/>
    <w:basedOn w:val="DefaultParagraphFont"/>
    <w:link w:val="DocumentMap"/>
    <w:uiPriority w:val="99"/>
    <w:semiHidden/>
    <w:rsid w:val="00F02B94"/>
    <w:rPr>
      <w:rFonts w:ascii="Tahoma" w:eastAsia="Times New Roman" w:hAnsi="Tahoma" w:cs="Tahoma"/>
      <w:sz w:val="16"/>
      <w:szCs w:val="16"/>
    </w:rPr>
  </w:style>
  <w:style w:type="paragraph" w:styleId="Header">
    <w:name w:val="header"/>
    <w:basedOn w:val="Normal"/>
    <w:link w:val="HeaderChar"/>
    <w:uiPriority w:val="99"/>
    <w:unhideWhenUsed/>
    <w:rsid w:val="00CE155D"/>
    <w:pPr>
      <w:tabs>
        <w:tab w:val="center" w:pos="4680"/>
        <w:tab w:val="right" w:pos="9360"/>
      </w:tabs>
    </w:pPr>
  </w:style>
  <w:style w:type="character" w:customStyle="1" w:styleId="HeaderChar">
    <w:name w:val="Header Char"/>
    <w:basedOn w:val="DefaultParagraphFont"/>
    <w:link w:val="Header"/>
    <w:uiPriority w:val="99"/>
    <w:rsid w:val="00CE1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55D"/>
    <w:pPr>
      <w:tabs>
        <w:tab w:val="center" w:pos="4680"/>
        <w:tab w:val="right" w:pos="9360"/>
      </w:tabs>
    </w:pPr>
  </w:style>
  <w:style w:type="character" w:customStyle="1" w:styleId="FooterChar">
    <w:name w:val="Footer Char"/>
    <w:basedOn w:val="DefaultParagraphFont"/>
    <w:link w:val="Footer"/>
    <w:uiPriority w:val="99"/>
    <w:rsid w:val="00CE15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55D"/>
    <w:rPr>
      <w:rFonts w:ascii="Tahoma" w:hAnsi="Tahoma" w:cs="Tahoma"/>
      <w:sz w:val="16"/>
      <w:szCs w:val="16"/>
    </w:rPr>
  </w:style>
  <w:style w:type="character" w:customStyle="1" w:styleId="BalloonTextChar">
    <w:name w:val="Balloon Text Char"/>
    <w:basedOn w:val="DefaultParagraphFont"/>
    <w:link w:val="BalloonText"/>
    <w:uiPriority w:val="99"/>
    <w:semiHidden/>
    <w:rsid w:val="00CE155D"/>
    <w:rPr>
      <w:rFonts w:ascii="Tahoma" w:eastAsia="Times New Roman" w:hAnsi="Tahoma" w:cs="Tahoma"/>
      <w:sz w:val="16"/>
      <w:szCs w:val="16"/>
    </w:rPr>
  </w:style>
  <w:style w:type="paragraph" w:styleId="ListParagraph">
    <w:name w:val="List Paragraph"/>
    <w:basedOn w:val="Normal"/>
    <w:uiPriority w:val="34"/>
    <w:qFormat/>
    <w:rsid w:val="00D25341"/>
    <w:pPr>
      <w:ind w:left="720"/>
      <w:contextualSpacing/>
    </w:pPr>
  </w:style>
  <w:style w:type="table" w:styleId="TableGrid">
    <w:name w:val="Table Grid"/>
    <w:basedOn w:val="TableNormal"/>
    <w:uiPriority w:val="59"/>
    <w:rsid w:val="00B36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80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package" Target="embeddings/Microsoft_Office_Excel_Worksheet1.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4</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Vaughn Inc</dc:creator>
  <cp:lastModifiedBy>va_vaughn</cp:lastModifiedBy>
  <cp:revision>6</cp:revision>
  <cp:lastPrinted>2015-10-22T17:15:00Z</cp:lastPrinted>
  <dcterms:created xsi:type="dcterms:W3CDTF">2018-01-25T02:23:00Z</dcterms:created>
  <dcterms:modified xsi:type="dcterms:W3CDTF">2018-02-02T14:32:00Z</dcterms:modified>
</cp:coreProperties>
</file>