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D1" w:rsidRPr="00AF0AD1" w:rsidRDefault="00AF0AD1" w:rsidP="00AF0AD1">
      <w:pPr>
        <w:spacing w:after="200" w:line="252" w:lineRule="auto"/>
        <w:outlineLvl w:val="0"/>
        <w:rPr>
          <w:rFonts w:asciiTheme="minorHAnsi" w:hAnsiTheme="minorHAnsi" w:cs="Arial"/>
          <w:b/>
          <w:sz w:val="22"/>
          <w:szCs w:val="22"/>
        </w:rPr>
      </w:pPr>
      <w:r w:rsidRPr="00AF0AD1">
        <w:rPr>
          <w:rFonts w:asciiTheme="minorHAnsi" w:hAnsiTheme="minorHAnsi"/>
          <w:sz w:val="22"/>
          <w:szCs w:val="22"/>
        </w:rPr>
        <w:t>Sub-</w:t>
      </w:r>
      <w:r w:rsidR="00EC1DD3">
        <w:rPr>
          <w:rFonts w:asciiTheme="minorHAnsi" w:hAnsiTheme="minorHAnsi"/>
          <w:sz w:val="22"/>
          <w:szCs w:val="22"/>
        </w:rPr>
        <w:t>A</w:t>
      </w:r>
      <w:r w:rsidRPr="00AF0AD1">
        <w:rPr>
          <w:rFonts w:asciiTheme="minorHAnsi" w:hAnsiTheme="minorHAnsi"/>
          <w:sz w:val="22"/>
          <w:szCs w:val="22"/>
        </w:rPr>
        <w:t xml:space="preserve">wardees that receive </w:t>
      </w:r>
      <w:r w:rsidR="004B2B49">
        <w:rPr>
          <w:rFonts w:asciiTheme="minorHAnsi" w:hAnsiTheme="minorHAnsi"/>
          <w:sz w:val="22"/>
          <w:szCs w:val="22"/>
        </w:rPr>
        <w:t>US</w:t>
      </w:r>
      <w:bookmarkStart w:id="0" w:name="_GoBack"/>
      <w:bookmarkEnd w:id="0"/>
      <w:r w:rsidRPr="00AF0AD1">
        <w:rPr>
          <w:rFonts w:asciiTheme="minorHAnsi" w:hAnsiTheme="minorHAnsi"/>
          <w:sz w:val="22"/>
          <w:szCs w:val="22"/>
        </w:rPr>
        <w:t>$25,000 or more of commodities and/or monetized proceeds are excluded from the Awardee's audit responsibility.</w:t>
      </w:r>
    </w:p>
    <w:p w:rsidR="00833D07" w:rsidRPr="00AF0AD1" w:rsidRDefault="005A4CC5" w:rsidP="00AF0AD1">
      <w:pPr>
        <w:spacing w:after="60" w:line="252" w:lineRule="auto"/>
        <w:outlineLvl w:val="0"/>
        <w:rPr>
          <w:rFonts w:asciiTheme="minorHAnsi" w:hAnsiTheme="minorHAnsi" w:cs="Arial"/>
          <w:color w:val="237990"/>
          <w:u w:val="single"/>
        </w:rPr>
      </w:pPr>
      <w:r w:rsidRPr="00AF0AD1">
        <w:rPr>
          <w:rFonts w:asciiTheme="minorHAnsi" w:hAnsiTheme="minorHAnsi" w:cs="Arial"/>
          <w:b/>
          <w:color w:val="237990"/>
        </w:rPr>
        <w:t xml:space="preserve">Sites to </w:t>
      </w:r>
      <w:r w:rsidR="00EC1DD3">
        <w:rPr>
          <w:rFonts w:asciiTheme="minorHAnsi" w:hAnsiTheme="minorHAnsi" w:cs="Arial"/>
          <w:b/>
          <w:color w:val="237990"/>
        </w:rPr>
        <w:t>Be V</w:t>
      </w:r>
      <w:r w:rsidRPr="00AF0AD1">
        <w:rPr>
          <w:rFonts w:asciiTheme="minorHAnsi" w:hAnsiTheme="minorHAnsi" w:cs="Arial"/>
          <w:b/>
          <w:color w:val="237990"/>
        </w:rPr>
        <w:t>isited</w:t>
      </w:r>
    </w:p>
    <w:p w:rsidR="00833D07" w:rsidRPr="00AF0AD1" w:rsidRDefault="005A4CC5" w:rsidP="00AF0AD1">
      <w:pPr>
        <w:numPr>
          <w:ilvl w:val="0"/>
          <w:numId w:val="2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AF0AD1">
        <w:rPr>
          <w:rFonts w:asciiTheme="minorHAnsi" w:hAnsiTheme="minorHAnsi" w:cs="Arial"/>
          <w:sz w:val="22"/>
          <w:szCs w:val="22"/>
        </w:rPr>
        <w:t>Program</w:t>
      </w:r>
      <w:r w:rsidR="00833D07" w:rsidRPr="00AF0AD1">
        <w:rPr>
          <w:rFonts w:asciiTheme="minorHAnsi" w:hAnsiTheme="minorHAnsi" w:cs="Arial"/>
          <w:sz w:val="22"/>
          <w:szCs w:val="22"/>
        </w:rPr>
        <w:t xml:space="preserve"> </w:t>
      </w:r>
      <w:r w:rsidR="00F21C8B" w:rsidRPr="00AF0AD1">
        <w:rPr>
          <w:rFonts w:asciiTheme="minorHAnsi" w:hAnsiTheme="minorHAnsi" w:cs="Arial"/>
          <w:sz w:val="22"/>
          <w:szCs w:val="22"/>
        </w:rPr>
        <w:t>o</w:t>
      </w:r>
      <w:r w:rsidR="00833D07" w:rsidRPr="00AF0AD1">
        <w:rPr>
          <w:rFonts w:asciiTheme="minorHAnsi" w:hAnsiTheme="minorHAnsi" w:cs="Arial"/>
          <w:sz w:val="22"/>
          <w:szCs w:val="22"/>
        </w:rPr>
        <w:t xml:space="preserve">ffice </w:t>
      </w:r>
    </w:p>
    <w:p w:rsidR="005A4CC5" w:rsidRPr="00AF0AD1" w:rsidRDefault="005A4CC5" w:rsidP="00AF0AD1">
      <w:pPr>
        <w:numPr>
          <w:ilvl w:val="0"/>
          <w:numId w:val="2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AF0AD1">
        <w:rPr>
          <w:rFonts w:asciiTheme="minorHAnsi" w:hAnsiTheme="minorHAnsi" w:cs="Arial"/>
          <w:sz w:val="22"/>
          <w:szCs w:val="22"/>
        </w:rPr>
        <w:t>Warehouses</w:t>
      </w:r>
    </w:p>
    <w:p w:rsidR="005A4CC5" w:rsidRPr="00AF0AD1" w:rsidRDefault="005A4CC5" w:rsidP="00AF0AD1">
      <w:pPr>
        <w:numPr>
          <w:ilvl w:val="0"/>
          <w:numId w:val="2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AF0AD1">
        <w:rPr>
          <w:rFonts w:asciiTheme="minorHAnsi" w:hAnsiTheme="minorHAnsi" w:cs="Arial"/>
          <w:sz w:val="22"/>
          <w:szCs w:val="22"/>
        </w:rPr>
        <w:t xml:space="preserve">Port office </w:t>
      </w:r>
    </w:p>
    <w:p w:rsidR="00833D07" w:rsidRPr="00AF0AD1" w:rsidRDefault="00AF0AD1" w:rsidP="00AF0AD1">
      <w:pPr>
        <w:numPr>
          <w:ilvl w:val="0"/>
          <w:numId w:val="2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Distribution</w:t>
      </w:r>
      <w:r w:rsidR="00D61A03" w:rsidRPr="00AF0AD1">
        <w:rPr>
          <w:rFonts w:asciiTheme="minorHAnsi" w:hAnsiTheme="minorHAnsi" w:cs="Arial"/>
          <w:sz w:val="22"/>
          <w:szCs w:val="22"/>
        </w:rPr>
        <w:t xml:space="preserve"> agenc</w:t>
      </w:r>
      <w:r w:rsidR="00EC1DD3">
        <w:rPr>
          <w:rFonts w:asciiTheme="minorHAnsi" w:hAnsiTheme="minorHAnsi" w:cs="Arial"/>
          <w:sz w:val="22"/>
          <w:szCs w:val="22"/>
        </w:rPr>
        <w:t>y’</w:t>
      </w:r>
      <w:r>
        <w:rPr>
          <w:rFonts w:asciiTheme="minorHAnsi" w:hAnsiTheme="minorHAnsi" w:cs="Arial"/>
          <w:sz w:val="22"/>
          <w:szCs w:val="22"/>
        </w:rPr>
        <w:t>s</w:t>
      </w:r>
      <w:r w:rsidR="00D61A03" w:rsidRPr="00AF0AD1">
        <w:rPr>
          <w:rFonts w:asciiTheme="minorHAnsi" w:hAnsiTheme="minorHAnsi" w:cs="Arial"/>
          <w:sz w:val="22"/>
          <w:szCs w:val="22"/>
        </w:rPr>
        <w:t xml:space="preserve"> </w:t>
      </w:r>
      <w:r w:rsidR="00833D07" w:rsidRPr="00AF0AD1">
        <w:rPr>
          <w:rFonts w:asciiTheme="minorHAnsi" w:hAnsiTheme="minorHAnsi" w:cs="Arial"/>
          <w:sz w:val="22"/>
          <w:szCs w:val="22"/>
        </w:rPr>
        <w:t xml:space="preserve">office </w:t>
      </w:r>
      <w:r w:rsidR="005A4CC5" w:rsidRPr="00AF0AD1">
        <w:rPr>
          <w:rFonts w:asciiTheme="minorHAnsi" w:hAnsiTheme="minorHAnsi" w:cs="Arial"/>
          <w:sz w:val="22"/>
          <w:szCs w:val="22"/>
        </w:rPr>
        <w:t>and warehouse</w:t>
      </w:r>
    </w:p>
    <w:p w:rsidR="00E94B78" w:rsidRPr="00AF0AD1" w:rsidRDefault="005A4CC5" w:rsidP="00AF0AD1">
      <w:pPr>
        <w:numPr>
          <w:ilvl w:val="0"/>
          <w:numId w:val="2"/>
        </w:numPr>
        <w:spacing w:line="252" w:lineRule="auto"/>
        <w:rPr>
          <w:rFonts w:asciiTheme="minorHAnsi" w:hAnsiTheme="minorHAnsi" w:cs="Arial"/>
          <w:sz w:val="22"/>
          <w:szCs w:val="22"/>
        </w:rPr>
      </w:pPr>
      <w:r w:rsidRPr="00AF0AD1">
        <w:rPr>
          <w:rFonts w:asciiTheme="minorHAnsi" w:hAnsiTheme="minorHAnsi" w:cs="Arial"/>
          <w:sz w:val="22"/>
          <w:szCs w:val="22"/>
        </w:rPr>
        <w:t>Distribution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87017B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AF0AD1" w:rsidRDefault="0087017B" w:rsidP="00AF0AD1">
            <w:pPr>
              <w:spacing w:before="240" w:after="60"/>
              <w:rPr>
                <w:rFonts w:asciiTheme="minorHAnsi" w:hAnsiTheme="minorHAnsi"/>
                <w:color w:val="237990"/>
                <w:sz w:val="24"/>
                <w:szCs w:val="24"/>
              </w:rPr>
            </w:pPr>
            <w:r w:rsidRPr="00AF0AD1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t>Program Planning</w:t>
            </w:r>
          </w:p>
        </w:tc>
      </w:tr>
      <w:tr w:rsidR="00E94B78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73A9F" w:rsidRDefault="00E94B78" w:rsidP="00AF0AD1">
            <w:pPr>
              <w:spacing w:before="120"/>
              <w:rPr>
                <w:rFonts w:asciiTheme="minorHAnsi" w:hAnsiTheme="minorHAnsi" w:cs="Arial"/>
              </w:rPr>
            </w:pPr>
            <w:r w:rsidRPr="00173A9F">
              <w:rPr>
                <w:rFonts w:asciiTheme="minorHAnsi" w:hAnsiTheme="minorHAnsi" w:cs="Arial"/>
              </w:rPr>
              <w:t xml:space="preserve">Do </w:t>
            </w:r>
            <w:r w:rsidR="00AF0AD1">
              <w:rPr>
                <w:rFonts w:asciiTheme="minorHAnsi" w:hAnsiTheme="minorHAnsi" w:cs="Arial"/>
              </w:rPr>
              <w:t xml:space="preserve">existing </w:t>
            </w:r>
            <w:r w:rsidRPr="00173A9F">
              <w:rPr>
                <w:rFonts w:asciiTheme="minorHAnsi" w:hAnsiTheme="minorHAnsi" w:cs="Arial"/>
              </w:rPr>
              <w:t xml:space="preserve">agreements with </w:t>
            </w:r>
            <w:r w:rsidR="00AF0AD1">
              <w:rPr>
                <w:rFonts w:asciiTheme="minorHAnsi" w:hAnsiTheme="minorHAnsi" w:cs="Arial"/>
              </w:rPr>
              <w:t>distribution</w:t>
            </w:r>
            <w:r w:rsidRPr="00173A9F">
              <w:rPr>
                <w:rFonts w:asciiTheme="minorHAnsi" w:hAnsiTheme="minorHAnsi" w:cs="Arial"/>
              </w:rPr>
              <w:t xml:space="preserve"> agencies (including partners at distribution sites) and contractors for service </w:t>
            </w:r>
            <w:r w:rsidRPr="00173A9F">
              <w:rPr>
                <w:rFonts w:asciiTheme="minorHAnsi" w:hAnsiTheme="minorHAnsi" w:cs="Arial"/>
                <w:spacing w:val="-3"/>
              </w:rPr>
              <w:t>comply wi</w:t>
            </w:r>
            <w:r w:rsidR="00EC1DD3">
              <w:rPr>
                <w:rFonts w:asciiTheme="minorHAnsi" w:hAnsiTheme="minorHAnsi" w:cs="Arial"/>
                <w:spacing w:val="-3"/>
              </w:rPr>
              <w:t xml:space="preserve">th local laws and regulations? </w:t>
            </w:r>
            <w:r w:rsidRPr="00173A9F">
              <w:rPr>
                <w:rFonts w:asciiTheme="minorHAnsi" w:hAnsiTheme="minorHAnsi" w:cs="Arial"/>
                <w:spacing w:val="-3"/>
              </w:rPr>
              <w:t>Are they enforceable</w:t>
            </w:r>
            <w:r w:rsidRPr="00173A9F">
              <w:rPr>
                <w:rFonts w:asciiTheme="minorHAnsi" w:hAnsiTheme="minorHAnsi" w:cs="Arial"/>
              </w:rPr>
              <w:t>?</w:t>
            </w:r>
          </w:p>
        </w:tc>
      </w:tr>
      <w:tr w:rsidR="00E94B78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73A9F" w:rsidRDefault="00E94B78" w:rsidP="00AF0AD1">
            <w:pPr>
              <w:tabs>
                <w:tab w:val="left" w:pos="-720"/>
              </w:tabs>
              <w:suppressAutoHyphens/>
              <w:spacing w:before="120"/>
              <w:rPr>
                <w:rFonts w:asciiTheme="minorHAnsi" w:hAnsiTheme="minorHAnsi" w:cs="Arial"/>
                <w:spacing w:val="-3"/>
              </w:rPr>
            </w:pPr>
            <w:r w:rsidRPr="00173A9F">
              <w:rPr>
                <w:rFonts w:asciiTheme="minorHAnsi" w:hAnsiTheme="minorHAnsi" w:cs="Arial"/>
                <w:spacing w:val="-3"/>
              </w:rPr>
              <w:t>Are there any weaknesses in the commodity pipeline analyses procedures?</w:t>
            </w:r>
          </w:p>
        </w:tc>
      </w:tr>
      <w:tr w:rsidR="00E94B78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73A9F" w:rsidRDefault="00E94B78" w:rsidP="00EC1DD3">
            <w:pPr>
              <w:tabs>
                <w:tab w:val="left" w:pos="-720"/>
              </w:tabs>
              <w:suppressAutoHyphens/>
              <w:spacing w:before="120"/>
              <w:rPr>
                <w:rFonts w:asciiTheme="minorHAnsi" w:hAnsiTheme="minorHAnsi" w:cs="Arial"/>
                <w:spacing w:val="-3"/>
              </w:rPr>
            </w:pPr>
            <w:r w:rsidRPr="00173A9F">
              <w:rPr>
                <w:rFonts w:asciiTheme="minorHAnsi" w:hAnsiTheme="minorHAnsi" w:cs="Arial"/>
                <w:spacing w:val="-3"/>
              </w:rPr>
              <w:t>Are sales orders for commodity (call</w:t>
            </w:r>
            <w:r w:rsidR="00EC1DD3">
              <w:rPr>
                <w:rFonts w:asciiTheme="minorHAnsi" w:hAnsiTheme="minorHAnsi" w:cs="Arial"/>
                <w:spacing w:val="-3"/>
              </w:rPr>
              <w:t>s</w:t>
            </w:r>
            <w:r w:rsidRPr="00173A9F">
              <w:rPr>
                <w:rFonts w:asciiTheme="minorHAnsi" w:hAnsiTheme="minorHAnsi" w:cs="Arial"/>
                <w:spacing w:val="-3"/>
              </w:rPr>
              <w:t xml:space="preserve"> forward) submitted in a timely manner?</w:t>
            </w:r>
          </w:p>
        </w:tc>
      </w:tr>
      <w:tr w:rsidR="00E94B78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73A9F" w:rsidRDefault="00E94B78" w:rsidP="00AF0AD1">
            <w:pPr>
              <w:spacing w:before="120"/>
              <w:rPr>
                <w:rFonts w:asciiTheme="minorHAnsi" w:hAnsiTheme="minorHAnsi" w:cs="Arial"/>
              </w:rPr>
            </w:pPr>
            <w:r w:rsidRPr="00173A9F">
              <w:rPr>
                <w:rFonts w:asciiTheme="minorHAnsi" w:hAnsiTheme="minorHAnsi" w:cs="Arial"/>
              </w:rPr>
              <w:t>Are there adequate numbers of staff to ensure sufficient separation of duties, staff rotation, and supervision (especially of inexperienced staff members)?</w:t>
            </w:r>
          </w:p>
        </w:tc>
      </w:tr>
      <w:tr w:rsidR="0087017B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AF0AD1" w:rsidRDefault="0087017B" w:rsidP="00AF0AD1">
            <w:pPr>
              <w:spacing w:before="240" w:after="60"/>
              <w:rPr>
                <w:rFonts w:ascii="Calibri" w:hAnsi="Calibri"/>
                <w:b/>
                <w:color w:val="237990"/>
                <w:sz w:val="24"/>
                <w:szCs w:val="24"/>
              </w:rPr>
            </w:pPr>
            <w:r w:rsidRPr="00AF0AD1">
              <w:rPr>
                <w:rFonts w:ascii="Calibri" w:hAnsi="Calibri"/>
                <w:b/>
                <w:color w:val="237990"/>
                <w:sz w:val="24"/>
                <w:szCs w:val="24"/>
              </w:rPr>
              <w:t>Control Documents and Systems</w:t>
            </w:r>
          </w:p>
        </w:tc>
      </w:tr>
      <w:tr w:rsidR="00E94B78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tabs>
                <w:tab w:val="num" w:pos="1008"/>
              </w:tabs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Are inventory accounting control systems established at each node in the logistics network?</w:t>
            </w:r>
          </w:p>
        </w:tc>
      </w:tr>
      <w:tr w:rsidR="00E94B78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tabs>
                <w:tab w:val="num" w:pos="1008"/>
              </w:tabs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Are </w:t>
            </w:r>
            <w:r w:rsidR="00EC1DD3">
              <w:rPr>
                <w:rFonts w:asciiTheme="minorHAnsi" w:hAnsiTheme="minorHAnsi" w:cs="Arial"/>
              </w:rPr>
              <w:t xml:space="preserve">only authorized </w:t>
            </w:r>
            <w:r w:rsidRPr="00F41F31">
              <w:rPr>
                <w:rFonts w:asciiTheme="minorHAnsi" w:hAnsiTheme="minorHAnsi" w:cs="Arial"/>
              </w:rPr>
              <w:t xml:space="preserve">individuals responsible for receiving, storing, and dispatching commodity?  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tabs>
                <w:tab w:val="num" w:pos="1008"/>
              </w:tabs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Is </w:t>
            </w:r>
            <w:r w:rsidR="00EC1DD3">
              <w:rPr>
                <w:rFonts w:asciiTheme="minorHAnsi" w:hAnsiTheme="minorHAnsi" w:cs="Arial"/>
              </w:rPr>
              <w:t xml:space="preserve">there verified </w:t>
            </w:r>
            <w:r w:rsidRPr="00F41F31">
              <w:rPr>
                <w:rFonts w:asciiTheme="minorHAnsi" w:hAnsiTheme="minorHAnsi" w:cs="Arial"/>
              </w:rPr>
              <w:t>receipt of the waybill copy signed by the receiver as proof of delivery?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tabs>
                <w:tab w:val="num" w:pos="1008"/>
              </w:tabs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Are dispatch waybills compared to receipts at each dispatch location to make sure that the amounts received are correct?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Are transactions recorded promptly on warehouse ledgers and stack cards?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How is information concerning receipts, dispatches</w:t>
            </w:r>
            <w:r w:rsidR="00EC1DD3">
              <w:rPr>
                <w:rFonts w:asciiTheme="minorHAnsi" w:hAnsiTheme="minorHAnsi" w:cs="Arial"/>
              </w:rPr>
              <w:t>,</w:t>
            </w:r>
            <w:r w:rsidRPr="00F41F31">
              <w:rPr>
                <w:rFonts w:asciiTheme="minorHAnsi" w:hAnsiTheme="minorHAnsi" w:cs="Arial"/>
              </w:rPr>
              <w:t xml:space="preserve"> and distribution schedules communicated throughout the network?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Are regular </w:t>
            </w:r>
            <w:r w:rsidR="00EC1DD3">
              <w:rPr>
                <w:rFonts w:asciiTheme="minorHAnsi" w:hAnsiTheme="minorHAnsi" w:cs="Arial"/>
              </w:rPr>
              <w:t>w</w:t>
            </w:r>
            <w:r w:rsidRPr="00F41F31">
              <w:rPr>
                <w:rFonts w:asciiTheme="minorHAnsi" w:hAnsiTheme="minorHAnsi" w:cs="Arial"/>
              </w:rPr>
              <w:t xml:space="preserve">arehouse </w:t>
            </w:r>
            <w:r w:rsidR="00EC1DD3">
              <w:rPr>
                <w:rFonts w:asciiTheme="minorHAnsi" w:hAnsiTheme="minorHAnsi" w:cs="Arial"/>
              </w:rPr>
              <w:t>i</w:t>
            </w:r>
            <w:r w:rsidRPr="00F41F31">
              <w:rPr>
                <w:rFonts w:asciiTheme="minorHAnsi" w:hAnsiTheme="minorHAnsi" w:cs="Arial"/>
              </w:rPr>
              <w:t xml:space="preserve">nspection </w:t>
            </w:r>
            <w:r w:rsidR="00EC1DD3">
              <w:rPr>
                <w:rFonts w:asciiTheme="minorHAnsi" w:hAnsiTheme="minorHAnsi" w:cs="Arial"/>
              </w:rPr>
              <w:t>r</w:t>
            </w:r>
            <w:r w:rsidRPr="00F41F31">
              <w:rPr>
                <w:rFonts w:asciiTheme="minorHAnsi" w:hAnsiTheme="minorHAnsi" w:cs="Arial"/>
              </w:rPr>
              <w:t xml:space="preserve">eports submitted on time? Review random </w:t>
            </w:r>
            <w:r w:rsidR="00EC1DD3">
              <w:rPr>
                <w:rFonts w:asciiTheme="minorHAnsi" w:hAnsiTheme="minorHAnsi" w:cs="Arial"/>
              </w:rPr>
              <w:t>r</w:t>
            </w:r>
            <w:r w:rsidRPr="00F41F31">
              <w:rPr>
                <w:rFonts w:asciiTheme="minorHAnsi" w:hAnsiTheme="minorHAnsi" w:cs="Arial"/>
              </w:rPr>
              <w:t xml:space="preserve">eports </w:t>
            </w:r>
            <w:r w:rsidR="00EC1DD3">
              <w:rPr>
                <w:rFonts w:asciiTheme="minorHAnsi" w:hAnsiTheme="minorHAnsi" w:cs="Arial"/>
              </w:rPr>
              <w:t>and</w:t>
            </w:r>
            <w:r w:rsidRPr="00F41F31">
              <w:rPr>
                <w:rFonts w:asciiTheme="minorHAnsi" w:hAnsiTheme="minorHAnsi" w:cs="Arial"/>
              </w:rPr>
              <w:t xml:space="preserve"> ensure any </w:t>
            </w:r>
            <w:r w:rsidR="00EC1DD3">
              <w:rPr>
                <w:rFonts w:asciiTheme="minorHAnsi" w:hAnsiTheme="minorHAnsi" w:cs="Arial"/>
              </w:rPr>
              <w:t xml:space="preserve">identified </w:t>
            </w:r>
            <w:r w:rsidRPr="00F41F31">
              <w:rPr>
                <w:rFonts w:asciiTheme="minorHAnsi" w:hAnsiTheme="minorHAnsi" w:cs="Arial"/>
              </w:rPr>
              <w:t>problems were corrected in a timely manner.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Are regular (at </w:t>
            </w:r>
            <w:r w:rsidR="00EC1DD3">
              <w:rPr>
                <w:rFonts w:asciiTheme="minorHAnsi" w:hAnsiTheme="minorHAnsi" w:cs="Arial"/>
              </w:rPr>
              <w:t>minimum</w:t>
            </w:r>
            <w:r w:rsidRPr="00F41F31">
              <w:rPr>
                <w:rFonts w:asciiTheme="minorHAnsi" w:hAnsiTheme="minorHAnsi" w:cs="Arial"/>
              </w:rPr>
              <w:t xml:space="preserve"> quarterly) physical counts of commodity conducted, reconciled</w:t>
            </w:r>
            <w:r w:rsidR="00EC1DD3">
              <w:rPr>
                <w:rFonts w:asciiTheme="minorHAnsi" w:hAnsiTheme="minorHAnsi" w:cs="Arial"/>
              </w:rPr>
              <w:t>,</w:t>
            </w:r>
            <w:r w:rsidRPr="00F41F31">
              <w:rPr>
                <w:rFonts w:asciiTheme="minorHAnsi" w:hAnsiTheme="minorHAnsi" w:cs="Arial"/>
              </w:rPr>
              <w:t xml:space="preserve"> and documented?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AF0AD1" w:rsidRDefault="00260672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260672" w:rsidRDefault="00EC1DD3" w:rsidP="00EC1DD3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Are surprise after-</w:t>
            </w:r>
            <w:r w:rsidRPr="00260672">
              <w:rPr>
                <w:rFonts w:asciiTheme="minorHAnsi" w:hAnsiTheme="minorHAnsi" w:cs="Arial"/>
              </w:rPr>
              <w:t xml:space="preserve">hours </w:t>
            </w:r>
            <w:r>
              <w:rPr>
                <w:rFonts w:asciiTheme="minorHAnsi" w:hAnsiTheme="minorHAnsi" w:cs="Arial"/>
              </w:rPr>
              <w:t xml:space="preserve">visits </w:t>
            </w:r>
            <w:r w:rsidR="00260672" w:rsidRPr="00260672">
              <w:rPr>
                <w:rFonts w:asciiTheme="minorHAnsi" w:hAnsiTheme="minorHAnsi" w:cs="Arial"/>
              </w:rPr>
              <w:t>conducted?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Are procedures for disposing of and documenting damaged or unfit commodity strictly followed?</w:t>
            </w:r>
          </w:p>
        </w:tc>
      </w:tr>
      <w:tr w:rsidR="00F41F31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41F31" w:rsidRPr="00AF0AD1" w:rsidRDefault="00F41F31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F41F31" w:rsidRPr="00F41F31" w:rsidRDefault="00F41F31" w:rsidP="00AF0AD1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Does c</w:t>
            </w:r>
            <w:r w:rsidRPr="005A4CC5">
              <w:rPr>
                <w:rFonts w:asciiTheme="minorHAnsi" w:hAnsiTheme="minorHAnsi" w:cs="Arial"/>
              </w:rPr>
              <w:t>ontrol and utilization of funds from the sale of empty containers</w:t>
            </w:r>
            <w:r w:rsidR="00AF0AD1">
              <w:rPr>
                <w:rFonts w:asciiTheme="minorHAnsi" w:hAnsiTheme="minorHAnsi" w:cs="Arial"/>
              </w:rPr>
              <w:t xml:space="preserve"> or unfit commodities</w:t>
            </w:r>
            <w:r w:rsidRPr="005A4CC5">
              <w:rPr>
                <w:rFonts w:asciiTheme="minorHAnsi" w:hAnsiTheme="minorHAnsi" w:cs="Arial"/>
              </w:rPr>
              <w:t xml:space="preserve"> (if applicable)</w:t>
            </w:r>
            <w:r>
              <w:rPr>
                <w:rFonts w:asciiTheme="minorHAnsi" w:hAnsiTheme="minorHAnsi" w:cs="Arial"/>
              </w:rPr>
              <w:t xml:space="preserve"> conform to donor regulations?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F5EC6" w:rsidP="00AF0AD1">
            <w:pPr>
              <w:spacing w:before="120"/>
              <w:rPr>
                <w:rFonts w:asciiTheme="minorHAnsi" w:hAnsiTheme="minorHAnsi"/>
              </w:rPr>
            </w:pPr>
            <w:r w:rsidRPr="004E2173">
              <w:rPr>
                <w:rFonts w:asciiTheme="minorHAnsi" w:hAnsiTheme="minorHAnsi"/>
              </w:rPr>
              <w:t>Are individuals who prepare loss report</w:t>
            </w:r>
            <w:r w:rsidR="00AF0AD1">
              <w:rPr>
                <w:rFonts w:asciiTheme="minorHAnsi" w:hAnsiTheme="minorHAnsi"/>
              </w:rPr>
              <w:t>s</w:t>
            </w:r>
            <w:r w:rsidRPr="004E2173">
              <w:rPr>
                <w:rFonts w:asciiTheme="minorHAnsi" w:hAnsiTheme="minorHAnsi"/>
              </w:rPr>
              <w:t xml:space="preserve"> </w:t>
            </w:r>
            <w:r w:rsidRPr="00373978">
              <w:rPr>
                <w:rFonts w:asciiTheme="minorHAnsi" w:hAnsiTheme="minorHAnsi"/>
                <w:b/>
              </w:rPr>
              <w:t>not</w:t>
            </w:r>
            <w:r w:rsidRPr="004E2173">
              <w:rPr>
                <w:rFonts w:asciiTheme="minorHAnsi" w:hAnsiTheme="minorHAnsi"/>
              </w:rPr>
              <w:t xml:space="preserve"> the same as those who authorize changes in inventory records?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AF0AD1" w:rsidRDefault="00E94B78" w:rsidP="00AF0AD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AF0AD1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spacing w:before="120"/>
              <w:rPr>
                <w:rFonts w:asciiTheme="minorHAnsi" w:hAnsiTheme="minorHAnsi" w:cs="Arial"/>
                <w:bCs/>
              </w:rPr>
            </w:pPr>
            <w:r w:rsidRPr="00F41F31">
              <w:rPr>
                <w:rFonts w:asciiTheme="minorHAnsi" w:hAnsiTheme="minorHAnsi" w:cs="Arial"/>
                <w:bCs/>
              </w:rPr>
              <w:t>Is there a corresponding loss report for all losses reported on the Commodity Status Reports?  Is every lo</w:t>
            </w:r>
            <w:r w:rsidR="00EC1DD3">
              <w:rPr>
                <w:rFonts w:asciiTheme="minorHAnsi" w:hAnsiTheme="minorHAnsi" w:cs="Arial"/>
                <w:bCs/>
              </w:rPr>
              <w:t xml:space="preserve">ss report properly authorized? </w:t>
            </w:r>
            <w:r w:rsidRPr="00F41F31">
              <w:rPr>
                <w:rFonts w:asciiTheme="minorHAnsi" w:hAnsiTheme="minorHAnsi" w:cs="Arial"/>
                <w:bCs/>
              </w:rPr>
              <w:t>Is supporting documentation (e.g.</w:t>
            </w:r>
            <w:r w:rsidR="00EC1DD3">
              <w:rPr>
                <w:rFonts w:asciiTheme="minorHAnsi" w:hAnsiTheme="minorHAnsi" w:cs="Arial"/>
                <w:bCs/>
              </w:rPr>
              <w:t>,</w:t>
            </w:r>
            <w:r w:rsidRPr="00F41F31">
              <w:rPr>
                <w:rFonts w:asciiTheme="minorHAnsi" w:hAnsiTheme="minorHAnsi" w:cs="Arial"/>
                <w:bCs/>
              </w:rPr>
              <w:t xml:space="preserve"> waybill) attached to every loss report?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AF0AD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  <w:bCs/>
              </w:rPr>
              <w:t>Have claims been filed for all losses that occurred when commodity was under the custody of a contracted transporter?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C1DD3" w:rsidP="009E6260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Have claims been collected?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  <w:bCs/>
              </w:rPr>
              <w:t>Do warehouse records reconcile with the losses actually claimed from the transporter?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In case of major shortages/damages, have the necessary authorities been informed?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 w:cs="Arial"/>
                <w:spacing w:val="-3"/>
              </w:rPr>
            </w:pPr>
            <w:r w:rsidRPr="00F41F31">
              <w:rPr>
                <w:rFonts w:asciiTheme="minorHAnsi" w:hAnsiTheme="minorHAnsi" w:cs="Arial"/>
                <w:spacing w:val="-3"/>
              </w:rPr>
              <w:t xml:space="preserve">Are clearing and </w:t>
            </w:r>
            <w:r w:rsidR="003A2BAA">
              <w:rPr>
                <w:rFonts w:asciiTheme="minorHAnsi" w:hAnsiTheme="minorHAnsi" w:cs="Arial"/>
                <w:spacing w:val="-3"/>
              </w:rPr>
              <w:t>forwarding</w:t>
            </w:r>
            <w:r w:rsidRPr="00F41F31">
              <w:rPr>
                <w:rFonts w:asciiTheme="minorHAnsi" w:hAnsiTheme="minorHAnsi" w:cs="Arial"/>
                <w:spacing w:val="-3"/>
              </w:rPr>
              <w:t xml:space="preserve"> systems effective (if applicable)?</w:t>
            </w:r>
          </w:p>
        </w:tc>
      </w:tr>
      <w:tr w:rsidR="0087017B" w:rsidRPr="005E432F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AF0AD1" w:rsidRDefault="0087017B" w:rsidP="00373978">
            <w:pPr>
              <w:spacing w:before="200" w:after="60"/>
              <w:rPr>
                <w:rFonts w:asciiTheme="minorHAnsi" w:hAnsiTheme="minorHAnsi"/>
                <w:color w:val="237990"/>
                <w:sz w:val="24"/>
                <w:szCs w:val="24"/>
              </w:rPr>
            </w:pPr>
            <w:r w:rsidRPr="00AF0AD1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t>Warehouse(s)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E6260" w:rsidRDefault="00E94B78" w:rsidP="009E6260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If warehouse is leased</w:t>
            </w:r>
            <w:r w:rsidR="009E6260">
              <w:rPr>
                <w:rFonts w:asciiTheme="minorHAnsi" w:hAnsiTheme="minorHAnsi" w:cs="Arial"/>
              </w:rPr>
              <w:t>:</w:t>
            </w:r>
          </w:p>
          <w:p w:rsidR="009E6260" w:rsidRPr="009E6260" w:rsidRDefault="009E6260" w:rsidP="009E6260">
            <w:pPr>
              <w:pStyle w:val="ListParagraph"/>
              <w:numPr>
                <w:ilvl w:val="0"/>
                <w:numId w:val="23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 w:rsidRPr="009E6260">
              <w:rPr>
                <w:rFonts w:asciiTheme="minorHAnsi" w:hAnsiTheme="minorHAnsi" w:cs="Arial"/>
              </w:rPr>
              <w:t>I</w:t>
            </w:r>
            <w:r w:rsidR="00E94B78" w:rsidRPr="009E6260">
              <w:rPr>
                <w:rFonts w:asciiTheme="minorHAnsi" w:hAnsiTheme="minorHAnsi" w:cs="Arial"/>
              </w:rPr>
              <w:t xml:space="preserve">s the </w:t>
            </w:r>
            <w:r w:rsidRPr="009E6260">
              <w:rPr>
                <w:rFonts w:asciiTheme="minorHAnsi" w:hAnsiTheme="minorHAnsi" w:cs="Arial"/>
              </w:rPr>
              <w:t>agreement current?</w:t>
            </w:r>
          </w:p>
          <w:p w:rsidR="00E94B78" w:rsidRPr="009E6260" w:rsidRDefault="00373978" w:rsidP="009E6260">
            <w:pPr>
              <w:pStyle w:val="ListParagraph"/>
              <w:numPr>
                <w:ilvl w:val="0"/>
                <w:numId w:val="23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Is the </w:t>
            </w:r>
            <w:r w:rsidR="00E94B78" w:rsidRPr="009E6260">
              <w:rPr>
                <w:rFonts w:asciiTheme="minorHAnsi" w:hAnsiTheme="minorHAnsi" w:cs="Arial"/>
              </w:rPr>
              <w:t xml:space="preserve">current rent rate competitive?  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Is entry and exit controlled? Does the warehouse have adequate s</w:t>
            </w:r>
            <w:r w:rsidR="003A2BAA">
              <w:rPr>
                <w:rFonts w:asciiTheme="minorHAnsi" w:hAnsiTheme="minorHAnsi" w:cs="Arial"/>
              </w:rPr>
              <w:t>ecurity</w:t>
            </w:r>
            <w:r w:rsidRPr="00F41F31">
              <w:rPr>
                <w:rFonts w:asciiTheme="minorHAnsi" w:hAnsiTheme="minorHAnsi" w:cs="Arial"/>
              </w:rPr>
              <w:t xml:space="preserve"> during the day</w:t>
            </w:r>
            <w:r w:rsidR="00EC1DD3">
              <w:rPr>
                <w:rFonts w:asciiTheme="minorHAnsi" w:hAnsiTheme="minorHAnsi" w:cs="Arial"/>
              </w:rPr>
              <w:t xml:space="preserve"> and</w:t>
            </w:r>
            <w:r w:rsidRPr="00F41F31">
              <w:rPr>
                <w:rFonts w:asciiTheme="minorHAnsi" w:hAnsiTheme="minorHAnsi" w:cs="Arial"/>
              </w:rPr>
              <w:t xml:space="preserve"> night?  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Is the number of laborers adequate to avoid delays in off</w:t>
            </w:r>
            <w:r w:rsidR="00EC1DD3">
              <w:rPr>
                <w:rFonts w:asciiTheme="minorHAnsi" w:hAnsiTheme="minorHAnsi" w:cs="Arial"/>
              </w:rPr>
              <w:t>-</w:t>
            </w:r>
            <w:r w:rsidRPr="00F41F31">
              <w:rPr>
                <w:rFonts w:asciiTheme="minorHAnsi" w:hAnsiTheme="minorHAnsi" w:cs="Arial"/>
              </w:rPr>
              <w:t>loading and loading?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Is the </w:t>
            </w:r>
            <w:r w:rsidR="00EC1DD3">
              <w:rPr>
                <w:rFonts w:asciiTheme="minorHAnsi" w:hAnsiTheme="minorHAnsi" w:cs="Arial"/>
              </w:rPr>
              <w:t>“f</w:t>
            </w:r>
            <w:r w:rsidRPr="00F41F31">
              <w:rPr>
                <w:rFonts w:asciiTheme="minorHAnsi" w:hAnsiTheme="minorHAnsi" w:cs="Arial"/>
              </w:rPr>
              <w:t>irst</w:t>
            </w:r>
            <w:r w:rsidR="00EC1DD3">
              <w:rPr>
                <w:rFonts w:asciiTheme="minorHAnsi" w:hAnsiTheme="minorHAnsi" w:cs="Arial"/>
              </w:rPr>
              <w:t xml:space="preserve"> </w:t>
            </w:r>
            <w:r w:rsidRPr="00F41F31">
              <w:rPr>
                <w:rFonts w:asciiTheme="minorHAnsi" w:hAnsiTheme="minorHAnsi" w:cs="Arial"/>
              </w:rPr>
              <w:t xml:space="preserve">in </w:t>
            </w:r>
            <w:r w:rsidR="00EC1DD3">
              <w:rPr>
                <w:rFonts w:asciiTheme="minorHAnsi" w:hAnsiTheme="minorHAnsi" w:cs="Arial"/>
              </w:rPr>
              <w:t>f</w:t>
            </w:r>
            <w:r w:rsidRPr="00F41F31">
              <w:rPr>
                <w:rFonts w:asciiTheme="minorHAnsi" w:hAnsiTheme="minorHAnsi" w:cs="Arial"/>
              </w:rPr>
              <w:t>irst</w:t>
            </w:r>
            <w:r w:rsidR="00EC1DD3">
              <w:rPr>
                <w:rFonts w:asciiTheme="minorHAnsi" w:hAnsiTheme="minorHAnsi" w:cs="Arial"/>
              </w:rPr>
              <w:t xml:space="preserve"> </w:t>
            </w:r>
            <w:r w:rsidRPr="00F41F31">
              <w:rPr>
                <w:rFonts w:asciiTheme="minorHAnsi" w:hAnsiTheme="minorHAnsi" w:cs="Arial"/>
              </w:rPr>
              <w:t>out</w:t>
            </w:r>
            <w:r w:rsidR="00EC1DD3">
              <w:rPr>
                <w:rFonts w:asciiTheme="minorHAnsi" w:hAnsiTheme="minorHAnsi" w:cs="Arial"/>
              </w:rPr>
              <w:t>”</w:t>
            </w:r>
            <w:r w:rsidRPr="00F41F31">
              <w:rPr>
                <w:rFonts w:asciiTheme="minorHAnsi" w:hAnsiTheme="minorHAnsi" w:cs="Arial"/>
              </w:rPr>
              <w:t xml:space="preserve"> (FIFO) system practiced?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>Do stack card balances correspond to balances listed on the ledgers?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 xml:space="preserve">Do ledgers correspond to source documents (such as B/L, waybills, </w:t>
            </w:r>
            <w:r w:rsidR="00EC1DD3">
              <w:rPr>
                <w:rFonts w:asciiTheme="minorHAnsi" w:hAnsiTheme="minorHAnsi"/>
              </w:rPr>
              <w:t xml:space="preserve">and </w:t>
            </w:r>
            <w:r w:rsidRPr="00F41F31">
              <w:rPr>
                <w:rFonts w:asciiTheme="minorHAnsi" w:hAnsiTheme="minorHAnsi"/>
              </w:rPr>
              <w:t>loss reports)?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Are records of pest</w:t>
            </w:r>
            <w:r w:rsidR="003A2BAA">
              <w:rPr>
                <w:rFonts w:asciiTheme="minorHAnsi" w:hAnsiTheme="minorHAnsi" w:cs="Arial"/>
              </w:rPr>
              <w:t>/rodent</w:t>
            </w:r>
            <w:r w:rsidRPr="00F41F31">
              <w:rPr>
                <w:rFonts w:asciiTheme="minorHAnsi" w:hAnsiTheme="minorHAnsi" w:cs="Arial"/>
              </w:rPr>
              <w:t xml:space="preserve"> control up</w:t>
            </w:r>
            <w:r w:rsidR="00EC1DD3">
              <w:rPr>
                <w:rFonts w:asciiTheme="minorHAnsi" w:hAnsiTheme="minorHAnsi" w:cs="Arial"/>
              </w:rPr>
              <w:t xml:space="preserve"> </w:t>
            </w:r>
            <w:r w:rsidRPr="00F41F31">
              <w:rPr>
                <w:rFonts w:asciiTheme="minorHAnsi" w:hAnsiTheme="minorHAnsi" w:cs="Arial"/>
              </w:rPr>
              <w:t>to</w:t>
            </w:r>
            <w:r w:rsidR="00EC1DD3">
              <w:rPr>
                <w:rFonts w:asciiTheme="minorHAnsi" w:hAnsiTheme="minorHAnsi" w:cs="Arial"/>
              </w:rPr>
              <w:t xml:space="preserve"> </w:t>
            </w:r>
            <w:r w:rsidRPr="00F41F31">
              <w:rPr>
                <w:rFonts w:asciiTheme="minorHAnsi" w:hAnsiTheme="minorHAnsi" w:cs="Arial"/>
              </w:rPr>
              <w:t>date?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9E6260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F41F31" w:rsidRDefault="00260672" w:rsidP="009E6260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Are fumigation management plans in place?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EC1DD3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Are reconstitution procedures </w:t>
            </w:r>
            <w:r w:rsidR="00EC1DD3" w:rsidRPr="00F41F31">
              <w:rPr>
                <w:rFonts w:asciiTheme="minorHAnsi" w:hAnsiTheme="minorHAnsi" w:cs="Arial"/>
              </w:rPr>
              <w:t xml:space="preserve">promptly </w:t>
            </w:r>
            <w:r w:rsidRPr="00F41F31">
              <w:rPr>
                <w:rFonts w:asciiTheme="minorHAnsi" w:hAnsiTheme="minorHAnsi" w:cs="Arial"/>
              </w:rPr>
              <w:t xml:space="preserve">followed? Does the warehouse have empty containers </w:t>
            </w:r>
            <w:r w:rsidR="00EC1DD3">
              <w:rPr>
                <w:rFonts w:asciiTheme="minorHAnsi" w:hAnsiTheme="minorHAnsi" w:cs="Arial"/>
              </w:rPr>
              <w:t>and</w:t>
            </w:r>
            <w:r w:rsidRPr="00F41F31">
              <w:rPr>
                <w:rFonts w:asciiTheme="minorHAnsi" w:hAnsiTheme="minorHAnsi" w:cs="Arial"/>
              </w:rPr>
              <w:t xml:space="preserve"> items for reconstitution?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>Are costs of reconstitution (when required) paid in accordance with USAID policies and procedures?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9E6260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Is there any commodity pending disposal/removal?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9E6260" w:rsidRDefault="00E94B78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9E6260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1D0A3A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Are the following records maintained at the warehouse</w:t>
            </w:r>
            <w:r w:rsidR="001D0A3A">
              <w:rPr>
                <w:rFonts w:asciiTheme="minorHAnsi" w:hAnsiTheme="minorHAnsi" w:cs="Arial"/>
              </w:rPr>
              <w:t>?</w:t>
            </w:r>
          </w:p>
          <w:p w:rsidR="00E94B78" w:rsidRPr="001D0A3A" w:rsidRDefault="00E94B78" w:rsidP="001D0A3A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Theme="minorHAnsi" w:hAnsiTheme="minorHAnsi" w:cs="Arial"/>
              </w:rPr>
            </w:pPr>
            <w:r w:rsidRPr="001D0A3A">
              <w:rPr>
                <w:rFonts w:asciiTheme="minorHAnsi" w:hAnsiTheme="minorHAnsi" w:cs="Arial"/>
              </w:rPr>
              <w:t xml:space="preserve">Authorized </w:t>
            </w:r>
            <w:r w:rsidR="00EC1DD3">
              <w:rPr>
                <w:rFonts w:asciiTheme="minorHAnsi" w:hAnsiTheme="minorHAnsi" w:cs="Arial"/>
              </w:rPr>
              <w:t>d</w:t>
            </w:r>
            <w:r w:rsidRPr="001D0A3A">
              <w:rPr>
                <w:rFonts w:asciiTheme="minorHAnsi" w:hAnsiTheme="minorHAnsi" w:cs="Arial"/>
              </w:rPr>
              <w:t xml:space="preserve">istribution and </w:t>
            </w:r>
            <w:r w:rsidR="00EC1DD3">
              <w:rPr>
                <w:rFonts w:asciiTheme="minorHAnsi" w:hAnsiTheme="minorHAnsi" w:cs="Arial"/>
              </w:rPr>
              <w:t>d</w:t>
            </w:r>
            <w:r w:rsidRPr="001D0A3A">
              <w:rPr>
                <w:rFonts w:asciiTheme="minorHAnsi" w:hAnsiTheme="minorHAnsi" w:cs="Arial"/>
              </w:rPr>
              <w:t xml:space="preserve">ispatch </w:t>
            </w:r>
            <w:r w:rsidR="00EC1DD3">
              <w:rPr>
                <w:rFonts w:asciiTheme="minorHAnsi" w:hAnsiTheme="minorHAnsi" w:cs="Arial"/>
              </w:rPr>
              <w:t>p</w:t>
            </w:r>
            <w:r w:rsidRPr="001D0A3A">
              <w:rPr>
                <w:rFonts w:asciiTheme="minorHAnsi" w:hAnsiTheme="minorHAnsi" w:cs="Arial"/>
              </w:rPr>
              <w:t>lans</w:t>
            </w:r>
          </w:p>
          <w:p w:rsidR="00E94B78" w:rsidRPr="001D0A3A" w:rsidRDefault="00E94B78" w:rsidP="001D0A3A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Theme="minorHAnsi" w:hAnsiTheme="minorHAnsi" w:cs="Arial"/>
              </w:rPr>
            </w:pPr>
            <w:r w:rsidRPr="001D0A3A">
              <w:rPr>
                <w:rFonts w:asciiTheme="minorHAnsi" w:hAnsiTheme="minorHAnsi" w:cs="Arial"/>
              </w:rPr>
              <w:t xml:space="preserve">Dispatch </w:t>
            </w:r>
            <w:r w:rsidR="00EC1DD3">
              <w:rPr>
                <w:rFonts w:asciiTheme="minorHAnsi" w:hAnsiTheme="minorHAnsi" w:cs="Arial"/>
              </w:rPr>
              <w:t>w</w:t>
            </w:r>
            <w:r w:rsidRPr="001D0A3A">
              <w:rPr>
                <w:rFonts w:asciiTheme="minorHAnsi" w:hAnsiTheme="minorHAnsi" w:cs="Arial"/>
              </w:rPr>
              <w:t>aybills</w:t>
            </w:r>
          </w:p>
          <w:p w:rsidR="00E94B78" w:rsidRPr="001D0A3A" w:rsidRDefault="00E94B78" w:rsidP="001D0A3A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Theme="minorHAnsi" w:hAnsiTheme="minorHAnsi" w:cs="Arial"/>
              </w:rPr>
            </w:pPr>
            <w:r w:rsidRPr="001D0A3A">
              <w:rPr>
                <w:rFonts w:asciiTheme="minorHAnsi" w:hAnsiTheme="minorHAnsi" w:cs="Arial"/>
              </w:rPr>
              <w:t xml:space="preserve">Receipted copies of </w:t>
            </w:r>
            <w:r w:rsidR="00EC1DD3">
              <w:rPr>
                <w:rFonts w:asciiTheme="minorHAnsi" w:hAnsiTheme="minorHAnsi" w:cs="Arial"/>
              </w:rPr>
              <w:t>w</w:t>
            </w:r>
            <w:r w:rsidRPr="001D0A3A">
              <w:rPr>
                <w:rFonts w:asciiTheme="minorHAnsi" w:hAnsiTheme="minorHAnsi" w:cs="Arial"/>
              </w:rPr>
              <w:t>aybills</w:t>
            </w:r>
          </w:p>
          <w:p w:rsidR="00E94B78" w:rsidRPr="001D0A3A" w:rsidRDefault="00E94B78" w:rsidP="001D0A3A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Theme="minorHAnsi" w:hAnsiTheme="minorHAnsi" w:cs="Arial"/>
              </w:rPr>
            </w:pPr>
            <w:r w:rsidRPr="001D0A3A">
              <w:rPr>
                <w:rFonts w:asciiTheme="minorHAnsi" w:hAnsiTheme="minorHAnsi" w:cs="Arial"/>
              </w:rPr>
              <w:t>Loss reports with supporting documents</w:t>
            </w:r>
          </w:p>
          <w:p w:rsidR="00E94B78" w:rsidRPr="001D0A3A" w:rsidRDefault="00E94B78" w:rsidP="00EC1DD3">
            <w:pPr>
              <w:pStyle w:val="ListParagraph"/>
              <w:numPr>
                <w:ilvl w:val="0"/>
                <w:numId w:val="24"/>
              </w:numPr>
              <w:spacing w:before="60"/>
              <w:contextualSpacing w:val="0"/>
              <w:rPr>
                <w:rFonts w:asciiTheme="minorHAnsi" w:hAnsiTheme="minorHAnsi" w:cs="Arial"/>
              </w:rPr>
            </w:pPr>
            <w:r w:rsidRPr="001D0A3A">
              <w:rPr>
                <w:rFonts w:asciiTheme="minorHAnsi" w:hAnsiTheme="minorHAnsi" w:cs="Arial"/>
              </w:rPr>
              <w:t xml:space="preserve">Monthly </w:t>
            </w:r>
            <w:r w:rsidR="00EC1DD3">
              <w:rPr>
                <w:rFonts w:asciiTheme="minorHAnsi" w:hAnsiTheme="minorHAnsi" w:cs="Arial"/>
              </w:rPr>
              <w:t>r</w:t>
            </w:r>
            <w:r w:rsidRPr="001D0A3A">
              <w:rPr>
                <w:rFonts w:asciiTheme="minorHAnsi" w:hAnsiTheme="minorHAnsi" w:cs="Arial"/>
              </w:rPr>
              <w:t>eports</w:t>
            </w:r>
          </w:p>
        </w:tc>
      </w:tr>
      <w:tr w:rsidR="00260672" w:rsidRPr="005E432F" w:rsidTr="00FB7218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672" w:rsidRPr="00AF0AD1" w:rsidRDefault="00260672" w:rsidP="00373978">
            <w:pPr>
              <w:spacing w:before="200" w:after="60"/>
              <w:rPr>
                <w:rFonts w:asciiTheme="minorHAnsi" w:hAnsiTheme="minorHAnsi" w:cs="Arial"/>
                <w:color w:val="237990"/>
                <w:sz w:val="24"/>
                <w:szCs w:val="24"/>
              </w:rPr>
            </w:pPr>
            <w:r w:rsidRPr="00AF0AD1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Staff Safety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1D0A3A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F41F31" w:rsidRDefault="00EC1DD3" w:rsidP="001D0A3A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 a first-</w:t>
            </w:r>
            <w:r w:rsidR="00260672">
              <w:rPr>
                <w:rFonts w:asciiTheme="minorHAnsi" w:hAnsiTheme="minorHAnsi" w:cs="Arial"/>
              </w:rPr>
              <w:t>aid kit available and fully equipped?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1D0A3A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Default="00260672" w:rsidP="001D0A3A">
            <w:pPr>
              <w:spacing w:before="120"/>
              <w:rPr>
                <w:rFonts w:asciiTheme="minorHAnsi" w:hAnsiTheme="minorHAnsi" w:cs="Arial"/>
              </w:rPr>
            </w:pPr>
            <w:r w:rsidRPr="00260672">
              <w:rPr>
                <w:rFonts w:asciiTheme="minorHAnsi" w:hAnsiTheme="minorHAnsi" w:cs="Arial"/>
              </w:rPr>
              <w:t xml:space="preserve">Is all </w:t>
            </w:r>
            <w:r>
              <w:rPr>
                <w:rFonts w:asciiTheme="minorHAnsi" w:hAnsiTheme="minorHAnsi" w:cs="Arial"/>
              </w:rPr>
              <w:t>fi</w:t>
            </w:r>
            <w:r w:rsidR="00EC1DD3">
              <w:rPr>
                <w:rFonts w:asciiTheme="minorHAnsi" w:hAnsiTheme="minorHAnsi" w:cs="Arial"/>
              </w:rPr>
              <w:t>r</w:t>
            </w:r>
            <w:r>
              <w:rPr>
                <w:rFonts w:asciiTheme="minorHAnsi" w:hAnsiTheme="minorHAnsi" w:cs="Arial"/>
              </w:rPr>
              <w:t xml:space="preserve">e </w:t>
            </w:r>
            <w:r w:rsidRPr="00260672">
              <w:rPr>
                <w:rFonts w:asciiTheme="minorHAnsi" w:hAnsiTheme="minorHAnsi" w:cs="Arial"/>
              </w:rPr>
              <w:t>safety equipment available and functioning?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1D0A3A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Default="00260672" w:rsidP="001D0A3A">
            <w:pPr>
              <w:spacing w:before="120"/>
              <w:rPr>
                <w:rFonts w:asciiTheme="minorHAnsi" w:hAnsiTheme="minorHAnsi" w:cs="Arial"/>
              </w:rPr>
            </w:pPr>
            <w:r w:rsidRPr="00260672">
              <w:rPr>
                <w:rFonts w:asciiTheme="minorHAnsi" w:hAnsiTheme="minorHAnsi" w:cs="Arial"/>
              </w:rPr>
              <w:t>Are fire and safety evacuation guidelines posted?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1D0A3A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Default="00260672" w:rsidP="001D0A3A">
            <w:pPr>
              <w:spacing w:before="120"/>
              <w:rPr>
                <w:rFonts w:asciiTheme="minorHAnsi" w:hAnsiTheme="minorHAnsi" w:cs="Arial"/>
              </w:rPr>
            </w:pPr>
            <w:r w:rsidRPr="00260672">
              <w:rPr>
                <w:rFonts w:asciiTheme="minorHAnsi" w:hAnsiTheme="minorHAnsi" w:cs="Arial"/>
              </w:rPr>
              <w:t>Are fire drills conducted as planned?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1D0A3A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260672" w:rsidRDefault="00260672" w:rsidP="001D0A3A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260672">
              <w:rPr>
                <w:rFonts w:asciiTheme="minorHAnsi" w:hAnsiTheme="minorHAnsi" w:cs="Arial"/>
              </w:rPr>
              <w:t>Are fumigation safety measures and guidelines in place?</w:t>
            </w:r>
          </w:p>
        </w:tc>
      </w:tr>
      <w:tr w:rsidR="00260672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1D0A3A" w:rsidRDefault="00260672" w:rsidP="00373978">
            <w:pPr>
              <w:spacing w:before="120" w:after="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60672" w:rsidRPr="00260672" w:rsidRDefault="00260672" w:rsidP="00EC1DD3">
            <w:pPr>
              <w:spacing w:before="120"/>
              <w:rPr>
                <w:rFonts w:asciiTheme="minorHAnsi" w:hAnsiTheme="minorHAnsi" w:cs="Arial"/>
              </w:rPr>
            </w:pPr>
            <w:r w:rsidRPr="00260672">
              <w:rPr>
                <w:rFonts w:asciiTheme="minorHAnsi" w:hAnsiTheme="minorHAnsi" w:cs="Arial"/>
              </w:rPr>
              <w:t xml:space="preserve">Do </w:t>
            </w:r>
            <w:r w:rsidR="00EC1DD3">
              <w:rPr>
                <w:rFonts w:asciiTheme="minorHAnsi" w:hAnsiTheme="minorHAnsi" w:cs="Arial"/>
              </w:rPr>
              <w:t xml:space="preserve">the </w:t>
            </w:r>
            <w:r w:rsidRPr="00260672">
              <w:rPr>
                <w:rFonts w:asciiTheme="minorHAnsi" w:hAnsiTheme="minorHAnsi" w:cs="Arial"/>
              </w:rPr>
              <w:t>warehouse staff w</w:t>
            </w:r>
            <w:r w:rsidR="00EC1DD3">
              <w:rPr>
                <w:rFonts w:asciiTheme="minorHAnsi" w:hAnsiTheme="minorHAnsi" w:cs="Arial"/>
              </w:rPr>
              <w:t>ear</w:t>
            </w:r>
            <w:r w:rsidRPr="00260672">
              <w:rPr>
                <w:rFonts w:asciiTheme="minorHAnsi" w:hAnsiTheme="minorHAnsi" w:cs="Arial"/>
              </w:rPr>
              <w:t xml:space="preserve"> protective cloth</w:t>
            </w:r>
            <w:r>
              <w:rPr>
                <w:rFonts w:asciiTheme="minorHAnsi" w:hAnsiTheme="minorHAnsi" w:cs="Arial"/>
              </w:rPr>
              <w:t>ing when necessary</w:t>
            </w:r>
            <w:r w:rsidRPr="00260672">
              <w:rPr>
                <w:rFonts w:asciiTheme="minorHAnsi" w:hAnsiTheme="minorHAnsi" w:cs="Arial"/>
              </w:rPr>
              <w:t>?</w:t>
            </w:r>
          </w:p>
        </w:tc>
      </w:tr>
      <w:tr w:rsidR="0087017B" w:rsidRPr="005E432F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AF0AD1" w:rsidRDefault="0087017B" w:rsidP="00AF0AD1">
            <w:pPr>
              <w:spacing w:before="240" w:after="60"/>
              <w:rPr>
                <w:rFonts w:asciiTheme="minorHAnsi" w:hAnsiTheme="minorHAnsi"/>
                <w:color w:val="237990"/>
                <w:sz w:val="24"/>
                <w:szCs w:val="24"/>
              </w:rPr>
            </w:pPr>
            <w:r w:rsidRPr="00AF0AD1">
              <w:rPr>
                <w:rFonts w:asciiTheme="minorHAnsi" w:hAnsiTheme="minorHAnsi"/>
                <w:b/>
                <w:color w:val="237990"/>
                <w:sz w:val="24"/>
                <w:szCs w:val="24"/>
              </w:rPr>
              <w:lastRenderedPageBreak/>
              <w:t>Distribution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D06BB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Are written guidelines or criteria concerning recipient eligibility </w:t>
            </w:r>
            <w:r w:rsidR="003A2BAA">
              <w:rPr>
                <w:rFonts w:asciiTheme="minorHAnsi" w:hAnsiTheme="minorHAnsi" w:cs="Arial"/>
              </w:rPr>
              <w:t>in place</w:t>
            </w:r>
            <w:r w:rsidRPr="00F41F31">
              <w:rPr>
                <w:rFonts w:asciiTheme="minorHAnsi" w:hAnsiTheme="minorHAnsi" w:cs="Arial"/>
              </w:rPr>
              <w:t>? Are they consistent with donor laws and regulations and program requirements? Were these guidelines or criteria shared with recipients?</w:t>
            </w:r>
          </w:p>
        </w:tc>
      </w:tr>
      <w:tr w:rsidR="00E94B78" w:rsidRPr="005E432F" w:rsidTr="0087017B">
        <w:trPr>
          <w:trHeight w:val="70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D06BB1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>Is recipient eligibility periodically revalidated and the master recipient list updated to prevent ineligible recipients from receiving food rations?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D06BB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/>
              </w:rPr>
              <w:t xml:space="preserve">Are distribution plans/lists verified by management to ensure the number of recipients is commensurate with the levels stipulated in the </w:t>
            </w:r>
            <w:r w:rsidR="00D06BB1">
              <w:rPr>
                <w:rFonts w:asciiTheme="minorHAnsi" w:hAnsiTheme="minorHAnsi"/>
              </w:rPr>
              <w:t>A</w:t>
            </w:r>
            <w:r w:rsidRPr="00F41F31">
              <w:rPr>
                <w:rFonts w:asciiTheme="minorHAnsi" w:hAnsiTheme="minorHAnsi"/>
              </w:rPr>
              <w:t>ward</w:t>
            </w:r>
            <w:r w:rsidR="003A2BAA">
              <w:rPr>
                <w:rFonts w:asciiTheme="minorHAnsi" w:hAnsiTheme="minorHAnsi"/>
              </w:rPr>
              <w:t xml:space="preserve"> (or later approved by USAID)</w:t>
            </w:r>
            <w:r w:rsidRPr="00F41F31">
              <w:rPr>
                <w:rFonts w:asciiTheme="minorHAnsi" w:hAnsiTheme="minorHAnsi"/>
              </w:rPr>
              <w:t>?</w:t>
            </w:r>
          </w:p>
        </w:tc>
      </w:tr>
      <w:tr w:rsidR="00E94B78" w:rsidRPr="005E432F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D06BB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Have community leaders/representatives been identified and involved in planning distributions? Are they clear a</w:t>
            </w:r>
            <w:r w:rsidR="003A2BAA">
              <w:rPr>
                <w:rFonts w:asciiTheme="minorHAnsi" w:hAnsiTheme="minorHAnsi" w:cs="Arial"/>
              </w:rPr>
              <w:t>bout</w:t>
            </w:r>
            <w:r w:rsidRPr="00F41F31">
              <w:rPr>
                <w:rFonts w:asciiTheme="minorHAnsi" w:hAnsiTheme="minorHAnsi" w:cs="Arial"/>
              </w:rPr>
              <w:t xml:space="preserve"> their role</w:t>
            </w:r>
            <w:r w:rsidR="00D06BB1">
              <w:rPr>
                <w:rFonts w:asciiTheme="minorHAnsi" w:hAnsiTheme="minorHAnsi" w:cs="Arial"/>
              </w:rPr>
              <w:t>s</w:t>
            </w:r>
            <w:r w:rsidRPr="00F41F31">
              <w:rPr>
                <w:rFonts w:asciiTheme="minorHAnsi" w:hAnsiTheme="minorHAnsi" w:cs="Arial"/>
              </w:rPr>
              <w:t>?</w:t>
            </w:r>
          </w:p>
        </w:tc>
      </w:tr>
      <w:tr w:rsidR="00E94B78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1D0A3A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>Do community leaders verify their respective distribution list prior to distributions?</w:t>
            </w:r>
          </w:p>
        </w:tc>
      </w:tr>
      <w:tr w:rsidR="00E94B78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1D0A3A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/>
              </w:rPr>
              <w:t>Can community committee members (or distribution centers) provide copies of signed waybills for food deliveries?</w:t>
            </w:r>
          </w:p>
        </w:tc>
      </w:tr>
      <w:tr w:rsidR="00E94B78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1D0A3A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>Are</w:t>
            </w:r>
            <w:r w:rsidR="001D0A3A">
              <w:rPr>
                <w:rFonts w:asciiTheme="minorHAnsi" w:hAnsiTheme="minorHAnsi"/>
              </w:rPr>
              <w:t xml:space="preserve"> distribution lists</w:t>
            </w:r>
            <w:r w:rsidRPr="00F41F31">
              <w:rPr>
                <w:rFonts w:asciiTheme="minorHAnsi" w:hAnsiTheme="minorHAnsi"/>
              </w:rPr>
              <w:t xml:space="preserve"> produced prior to distribution </w:t>
            </w:r>
            <w:r w:rsidR="00F41F31">
              <w:rPr>
                <w:rFonts w:asciiTheme="minorHAnsi" w:hAnsiTheme="minorHAnsi"/>
              </w:rPr>
              <w:t>and</w:t>
            </w:r>
            <w:r w:rsidRPr="00F41F31">
              <w:rPr>
                <w:rFonts w:asciiTheme="minorHAnsi" w:hAnsiTheme="minorHAnsi"/>
              </w:rPr>
              <w:t xml:space="preserve"> used </w:t>
            </w:r>
            <w:r w:rsidR="001D0A3A">
              <w:rPr>
                <w:rFonts w:asciiTheme="minorHAnsi" w:hAnsiTheme="minorHAnsi"/>
              </w:rPr>
              <w:t>as recipient acknowledgement forms for</w:t>
            </w:r>
            <w:r w:rsidRPr="00F41F31">
              <w:rPr>
                <w:rFonts w:asciiTheme="minorHAnsi" w:hAnsiTheme="minorHAnsi"/>
              </w:rPr>
              <w:t xml:space="preserve"> all distributions?</w:t>
            </w:r>
          </w:p>
        </w:tc>
      </w:tr>
      <w:tr w:rsidR="00E94B78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F41F31" w:rsidP="00D06BB1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Have </w:t>
            </w:r>
            <w:r w:rsidR="00D06BB1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</w:rPr>
              <w:t xml:space="preserve">distribution </w:t>
            </w:r>
            <w:r w:rsidR="00E94B78" w:rsidRPr="00F41F31">
              <w:rPr>
                <w:rFonts w:asciiTheme="minorHAnsi" w:hAnsiTheme="minorHAnsi" w:cs="Arial"/>
              </w:rPr>
              <w:t>staff received orientation on distribution procedures? Do they know what they are supposed to do?</w:t>
            </w:r>
          </w:p>
        </w:tc>
      </w:tr>
      <w:tr w:rsidR="00E94B78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D06BB1">
            <w:pPr>
              <w:tabs>
                <w:tab w:val="num" w:pos="720"/>
              </w:tabs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 xml:space="preserve">Do branding and marking efforts at distribution sites conform to </w:t>
            </w:r>
            <w:r w:rsidR="00D06BB1">
              <w:rPr>
                <w:rFonts w:asciiTheme="minorHAnsi" w:hAnsiTheme="minorHAnsi"/>
              </w:rPr>
              <w:t xml:space="preserve">the </w:t>
            </w:r>
            <w:r w:rsidR="003A2BAA">
              <w:rPr>
                <w:rFonts w:asciiTheme="minorHAnsi" w:hAnsiTheme="minorHAnsi"/>
              </w:rPr>
              <w:t>approved Branding</w:t>
            </w:r>
            <w:r w:rsidR="001D0A3A">
              <w:rPr>
                <w:rFonts w:asciiTheme="minorHAnsi" w:hAnsiTheme="minorHAnsi"/>
              </w:rPr>
              <w:t xml:space="preserve"> Strategy</w:t>
            </w:r>
            <w:r w:rsidR="003A2BAA">
              <w:rPr>
                <w:rFonts w:asciiTheme="minorHAnsi" w:hAnsiTheme="minorHAnsi"/>
              </w:rPr>
              <w:t xml:space="preserve"> </w:t>
            </w:r>
            <w:r w:rsidR="00D06BB1">
              <w:rPr>
                <w:rFonts w:asciiTheme="minorHAnsi" w:hAnsiTheme="minorHAnsi"/>
              </w:rPr>
              <w:t>and</w:t>
            </w:r>
            <w:r w:rsidR="003A2BAA">
              <w:rPr>
                <w:rFonts w:asciiTheme="minorHAnsi" w:hAnsiTheme="minorHAnsi"/>
              </w:rPr>
              <w:t xml:space="preserve"> Marking Plan</w:t>
            </w:r>
            <w:r w:rsidRPr="00F41F31">
              <w:rPr>
                <w:rFonts w:asciiTheme="minorHAnsi" w:hAnsiTheme="minorHAnsi"/>
              </w:rPr>
              <w:t>?</w:t>
            </w:r>
          </w:p>
        </w:tc>
      </w:tr>
      <w:tr w:rsidR="00E94B78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1D0A3A" w:rsidRDefault="00E94B78" w:rsidP="001D0A3A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F41F31" w:rsidRDefault="00E94B78" w:rsidP="001D0A3A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 xml:space="preserve">Do recipients </w:t>
            </w:r>
            <w:r w:rsidR="001D0A3A">
              <w:rPr>
                <w:rFonts w:asciiTheme="minorHAnsi" w:hAnsiTheme="minorHAnsi"/>
              </w:rPr>
              <w:t xml:space="preserve">know the donor and </w:t>
            </w:r>
            <w:r w:rsidRPr="00F41F31">
              <w:rPr>
                <w:rFonts w:asciiTheme="minorHAnsi" w:hAnsiTheme="minorHAnsi"/>
              </w:rPr>
              <w:t>understand the approved ration sizes?</w:t>
            </w:r>
          </w:p>
        </w:tc>
      </w:tr>
      <w:tr w:rsidR="00D06BB1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/>
              </w:rPr>
            </w:pPr>
            <w:r w:rsidRPr="00F41F31">
              <w:rPr>
                <w:rFonts w:asciiTheme="minorHAnsi" w:hAnsiTheme="minorHAnsi"/>
              </w:rPr>
              <w:t>Are monitoring personnel sufficiently independent of warehousing, recipient registration, distribution</w:t>
            </w:r>
            <w:r>
              <w:rPr>
                <w:rFonts w:asciiTheme="minorHAnsi" w:hAnsiTheme="minorHAnsi"/>
              </w:rPr>
              <w:t>,</w:t>
            </w:r>
            <w:r w:rsidRPr="00F41F31">
              <w:rPr>
                <w:rFonts w:asciiTheme="minorHAnsi" w:hAnsiTheme="minorHAnsi"/>
              </w:rPr>
              <w:t xml:space="preserve"> and accounting functions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D06BB1" w:rsidRPr="005E432F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Is the </w:t>
            </w:r>
            <w:r w:rsidRPr="005A4CC5">
              <w:rPr>
                <w:rFonts w:asciiTheme="minorHAnsi" w:hAnsiTheme="minorHAnsi" w:cs="Arial"/>
              </w:rPr>
              <w:t>frequency and quality of end-use monitoring and inspections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5A4CC5">
              <w:rPr>
                <w:rFonts w:asciiTheme="minorHAnsi" w:hAnsiTheme="minorHAnsi" w:cs="Arial"/>
              </w:rPr>
              <w:t>including reports and actions taken</w:t>
            </w:r>
            <w:r>
              <w:rPr>
                <w:rFonts w:asciiTheme="minorHAnsi" w:hAnsiTheme="minorHAnsi" w:cs="Arial"/>
              </w:rPr>
              <w:t>) sufficient?</w:t>
            </w: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1D0A3A">
              <w:rPr>
                <w:rFonts w:asciiTheme="minorHAnsi" w:hAnsiTheme="minorHAns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 xml:space="preserve">Compare requested rations (per </w:t>
            </w:r>
            <w:r>
              <w:rPr>
                <w:rFonts w:asciiTheme="minorHAnsi" w:hAnsiTheme="minorHAnsi" w:cs="Arial"/>
              </w:rPr>
              <w:t>d</w:t>
            </w:r>
            <w:r w:rsidRPr="00F41F31">
              <w:rPr>
                <w:rFonts w:asciiTheme="minorHAnsi" w:hAnsiTheme="minorHAnsi" w:cs="Arial"/>
              </w:rPr>
              <w:t xml:space="preserve">istribution </w:t>
            </w:r>
            <w:r>
              <w:rPr>
                <w:rFonts w:asciiTheme="minorHAnsi" w:hAnsiTheme="minorHAnsi" w:cs="Arial"/>
              </w:rPr>
              <w:t>p</w:t>
            </w:r>
            <w:r w:rsidRPr="00F41F31">
              <w:rPr>
                <w:rFonts w:asciiTheme="minorHAnsi" w:hAnsiTheme="minorHAnsi" w:cs="Arial"/>
              </w:rPr>
              <w:t>lan) with rations dispatched from warehouses and with rations actually distributed at</w:t>
            </w:r>
            <w:r>
              <w:rPr>
                <w:rFonts w:asciiTheme="minorHAnsi" w:hAnsiTheme="minorHAnsi" w:cs="Arial"/>
              </w:rPr>
              <w:t xml:space="preserve"> three selected program sites. </w:t>
            </w:r>
            <w:r w:rsidRPr="00F41F31">
              <w:rPr>
                <w:rFonts w:asciiTheme="minorHAnsi" w:hAnsiTheme="minorHAnsi" w:cs="Arial"/>
              </w:rPr>
              <w:t>Note and explain any discrepancies.</w:t>
            </w: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1D0A3A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  <w:r w:rsidRPr="00F41F31">
              <w:rPr>
                <w:rFonts w:asciiTheme="minorHAnsi" w:hAnsiTheme="minorHAnsi" w:cs="Arial"/>
              </w:rPr>
              <w:t>What more can be done to improve coordination between those planning/programming distributions</w:t>
            </w:r>
            <w:r>
              <w:rPr>
                <w:rFonts w:asciiTheme="minorHAnsi" w:hAnsiTheme="minorHAnsi" w:cs="Arial"/>
              </w:rPr>
              <w:t>,</w:t>
            </w:r>
            <w:r w:rsidRPr="00F41F31">
              <w:rPr>
                <w:rFonts w:asciiTheme="minorHAnsi" w:hAnsiTheme="minorHAnsi" w:cs="Arial"/>
              </w:rPr>
              <w:t xml:space="preserve"> those implementing distributions (or collecting data)</w:t>
            </w:r>
            <w:r>
              <w:rPr>
                <w:rFonts w:asciiTheme="minorHAnsi" w:hAnsiTheme="minorHAnsi" w:cs="Arial"/>
              </w:rPr>
              <w:t>,</w:t>
            </w:r>
            <w:r w:rsidRPr="00F41F31">
              <w:rPr>
                <w:rFonts w:asciiTheme="minorHAnsi" w:hAnsiTheme="minorHAnsi" w:cs="Arial"/>
              </w:rPr>
              <w:t xml:space="preserve"> and those monitoring/reporting on distribution?</w:t>
            </w: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D06BB1" w:rsidRPr="005E432F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1D0A3A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F41F31" w:rsidRDefault="00D06BB1" w:rsidP="00D06BB1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68484D" w:rsidRPr="00E94B78" w:rsidRDefault="0068484D" w:rsidP="00E94B7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sectPr w:rsidR="0068484D" w:rsidRPr="00E94B78" w:rsidSect="0080044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8A" w:rsidRDefault="00EA308A" w:rsidP="00AB2106">
      <w:r>
        <w:separator/>
      </w:r>
    </w:p>
  </w:endnote>
  <w:endnote w:type="continuationSeparator" w:id="0">
    <w:p w:rsidR="00EA308A" w:rsidRDefault="00EA308A" w:rsidP="00AB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98538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B2106" w:rsidRPr="00AF0AD1" w:rsidRDefault="00AB2106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0AD1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F25163" w:rsidRPr="00AF0AD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F0AD1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F25163" w:rsidRPr="00AF0AD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B2B49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F25163" w:rsidRPr="00AF0AD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F0AD1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F25163" w:rsidRPr="00AF0AD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F0AD1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F25163" w:rsidRPr="00AF0AD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B2B49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F25163" w:rsidRPr="00AF0AD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AB2106" w:rsidRDefault="00AB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8A" w:rsidRDefault="00EA308A" w:rsidP="00AB2106">
      <w:r>
        <w:separator/>
      </w:r>
    </w:p>
  </w:footnote>
  <w:footnote w:type="continuationSeparator" w:id="0">
    <w:p w:rsidR="00EA308A" w:rsidRDefault="00EA308A" w:rsidP="00AB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06" w:rsidRPr="003A2BAA" w:rsidRDefault="00AB2106" w:rsidP="00AB2106">
    <w:pPr>
      <w:pStyle w:val="Header"/>
      <w:jc w:val="center"/>
      <w:rPr>
        <w:rFonts w:asciiTheme="minorHAnsi" w:hAnsiTheme="minorHAnsi"/>
      </w:rPr>
    </w:pPr>
    <w:r w:rsidRPr="00AF0AD1">
      <w:rPr>
        <w:rFonts w:asciiTheme="minorHAnsi" w:hAnsiTheme="minorHAnsi" w:cs="Arial"/>
        <w:b/>
        <w:bCs/>
        <w:color w:val="237990"/>
        <w:sz w:val="28"/>
        <w:szCs w:val="28"/>
      </w:rPr>
      <w:t xml:space="preserve">Commodity Management Audit </w:t>
    </w:r>
    <w:r w:rsidR="00DA03E3" w:rsidRPr="00AF0AD1">
      <w:rPr>
        <w:rFonts w:asciiTheme="minorHAnsi" w:hAnsiTheme="minorHAnsi"/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C3F"/>
    <w:multiLevelType w:val="hybridMultilevel"/>
    <w:tmpl w:val="40822F4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C2A"/>
    <w:multiLevelType w:val="hybridMultilevel"/>
    <w:tmpl w:val="5DD427DA"/>
    <w:lvl w:ilvl="0" w:tplc="229C315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E2252"/>
    <w:multiLevelType w:val="hybridMultilevel"/>
    <w:tmpl w:val="A180276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D49"/>
    <w:multiLevelType w:val="hybridMultilevel"/>
    <w:tmpl w:val="B2862F8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43E0"/>
    <w:multiLevelType w:val="hybridMultilevel"/>
    <w:tmpl w:val="5ECAE26C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C0E90"/>
    <w:multiLevelType w:val="hybridMultilevel"/>
    <w:tmpl w:val="AFF28336"/>
    <w:lvl w:ilvl="0" w:tplc="3FCCF6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A8A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D868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BC2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B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10BD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983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D8A0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BC6B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7A9558A"/>
    <w:multiLevelType w:val="hybridMultilevel"/>
    <w:tmpl w:val="8BA6DD56"/>
    <w:lvl w:ilvl="0" w:tplc="0840C1F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2BC"/>
    <w:multiLevelType w:val="hybridMultilevel"/>
    <w:tmpl w:val="C00E73A4"/>
    <w:lvl w:ilvl="0" w:tplc="E3D6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6A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4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E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C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C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E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6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9A40E7"/>
    <w:multiLevelType w:val="hybridMultilevel"/>
    <w:tmpl w:val="3A6C8A7A"/>
    <w:lvl w:ilvl="0" w:tplc="48D462D8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9C3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1F43B8"/>
    <w:multiLevelType w:val="hybridMultilevel"/>
    <w:tmpl w:val="3272C1C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52127"/>
    <w:multiLevelType w:val="hybridMultilevel"/>
    <w:tmpl w:val="FFB21826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0106"/>
    <w:multiLevelType w:val="hybridMultilevel"/>
    <w:tmpl w:val="C43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BDB"/>
    <w:multiLevelType w:val="hybridMultilevel"/>
    <w:tmpl w:val="CA6071E4"/>
    <w:lvl w:ilvl="0" w:tplc="1A38480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06E85"/>
    <w:multiLevelType w:val="hybridMultilevel"/>
    <w:tmpl w:val="559E286E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61545"/>
    <w:multiLevelType w:val="hybridMultilevel"/>
    <w:tmpl w:val="4282E9AE"/>
    <w:lvl w:ilvl="0" w:tplc="1A38480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E4712"/>
    <w:multiLevelType w:val="hybridMultilevel"/>
    <w:tmpl w:val="892AB850"/>
    <w:lvl w:ilvl="0" w:tplc="1A38480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30107"/>
    <w:multiLevelType w:val="hybridMultilevel"/>
    <w:tmpl w:val="6986CD74"/>
    <w:lvl w:ilvl="0" w:tplc="8DEE7622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7F1E"/>
    <w:multiLevelType w:val="hybridMultilevel"/>
    <w:tmpl w:val="FF868068"/>
    <w:lvl w:ilvl="0" w:tplc="737A7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2E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E2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6C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4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DC7FB2"/>
    <w:multiLevelType w:val="hybridMultilevel"/>
    <w:tmpl w:val="2E0E54C0"/>
    <w:lvl w:ilvl="0" w:tplc="E056B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A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D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BD6585"/>
    <w:multiLevelType w:val="hybridMultilevel"/>
    <w:tmpl w:val="C12AEF3A"/>
    <w:lvl w:ilvl="0" w:tplc="9D66F0C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3A71"/>
    <w:multiLevelType w:val="hybridMultilevel"/>
    <w:tmpl w:val="78B4145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3E34"/>
    <w:multiLevelType w:val="hybridMultilevel"/>
    <w:tmpl w:val="0054E2C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44B2"/>
    <w:multiLevelType w:val="hybridMultilevel"/>
    <w:tmpl w:val="65665A76"/>
    <w:lvl w:ilvl="0" w:tplc="CA4412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EFB39F9"/>
    <w:multiLevelType w:val="hybridMultilevel"/>
    <w:tmpl w:val="A954ADE8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0"/>
  </w:num>
  <w:num w:numId="5">
    <w:abstractNumId w:val="13"/>
  </w:num>
  <w:num w:numId="6">
    <w:abstractNumId w:val="9"/>
  </w:num>
  <w:num w:numId="7">
    <w:abstractNumId w:val="23"/>
  </w:num>
  <w:num w:numId="8">
    <w:abstractNumId w:val="3"/>
  </w:num>
  <w:num w:numId="9">
    <w:abstractNumId w:val="2"/>
  </w:num>
  <w:num w:numId="10">
    <w:abstractNumId w:val="16"/>
  </w:num>
  <w:num w:numId="11">
    <w:abstractNumId w:val="20"/>
  </w:num>
  <w:num w:numId="12">
    <w:abstractNumId w:val="22"/>
  </w:num>
  <w:num w:numId="13">
    <w:abstractNumId w:val="19"/>
  </w:num>
  <w:num w:numId="14">
    <w:abstractNumId w:val="14"/>
  </w:num>
  <w:num w:numId="15">
    <w:abstractNumId w:val="18"/>
  </w:num>
  <w:num w:numId="16">
    <w:abstractNumId w:val="5"/>
  </w:num>
  <w:num w:numId="17">
    <w:abstractNumId w:val="7"/>
  </w:num>
  <w:num w:numId="18">
    <w:abstractNumId w:val="17"/>
  </w:num>
  <w:num w:numId="19">
    <w:abstractNumId w:val="11"/>
  </w:num>
  <w:num w:numId="20">
    <w:abstractNumId w:val="15"/>
  </w:num>
  <w:num w:numId="21">
    <w:abstractNumId w:val="1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07"/>
    <w:rsid w:val="00006190"/>
    <w:rsid w:val="00026341"/>
    <w:rsid w:val="00043C13"/>
    <w:rsid w:val="000B75D5"/>
    <w:rsid w:val="00165D64"/>
    <w:rsid w:val="0017219A"/>
    <w:rsid w:val="00173A9F"/>
    <w:rsid w:val="00174F35"/>
    <w:rsid w:val="00176CF5"/>
    <w:rsid w:val="001A7C13"/>
    <w:rsid w:val="001D0A3A"/>
    <w:rsid w:val="002243F3"/>
    <w:rsid w:val="002305AD"/>
    <w:rsid w:val="00230F56"/>
    <w:rsid w:val="00235975"/>
    <w:rsid w:val="00260672"/>
    <w:rsid w:val="002E0D1A"/>
    <w:rsid w:val="00304C95"/>
    <w:rsid w:val="00307600"/>
    <w:rsid w:val="00341B54"/>
    <w:rsid w:val="00371343"/>
    <w:rsid w:val="00373978"/>
    <w:rsid w:val="003A2BAA"/>
    <w:rsid w:val="00404A18"/>
    <w:rsid w:val="00407BBC"/>
    <w:rsid w:val="00445544"/>
    <w:rsid w:val="004B2B49"/>
    <w:rsid w:val="004D36B3"/>
    <w:rsid w:val="004E103B"/>
    <w:rsid w:val="004F0667"/>
    <w:rsid w:val="00504D1C"/>
    <w:rsid w:val="00527A28"/>
    <w:rsid w:val="00547698"/>
    <w:rsid w:val="005604A1"/>
    <w:rsid w:val="005A4CC5"/>
    <w:rsid w:val="005B721B"/>
    <w:rsid w:val="00672DAA"/>
    <w:rsid w:val="0068484D"/>
    <w:rsid w:val="006E3814"/>
    <w:rsid w:val="00761A13"/>
    <w:rsid w:val="007C0DDD"/>
    <w:rsid w:val="007D03B8"/>
    <w:rsid w:val="00800442"/>
    <w:rsid w:val="00833D07"/>
    <w:rsid w:val="0087017B"/>
    <w:rsid w:val="008D6B0D"/>
    <w:rsid w:val="00945BB8"/>
    <w:rsid w:val="009D2A9E"/>
    <w:rsid w:val="009E6260"/>
    <w:rsid w:val="009F3261"/>
    <w:rsid w:val="00A16626"/>
    <w:rsid w:val="00A23AD1"/>
    <w:rsid w:val="00A27EAB"/>
    <w:rsid w:val="00A37C91"/>
    <w:rsid w:val="00A61817"/>
    <w:rsid w:val="00A7383D"/>
    <w:rsid w:val="00AB2106"/>
    <w:rsid w:val="00AB6AE4"/>
    <w:rsid w:val="00AE5843"/>
    <w:rsid w:val="00AF0AD1"/>
    <w:rsid w:val="00AF14D2"/>
    <w:rsid w:val="00C63DCA"/>
    <w:rsid w:val="00C94DAB"/>
    <w:rsid w:val="00CA502F"/>
    <w:rsid w:val="00CC693D"/>
    <w:rsid w:val="00D06BB1"/>
    <w:rsid w:val="00D61A03"/>
    <w:rsid w:val="00D75DA1"/>
    <w:rsid w:val="00D84DD7"/>
    <w:rsid w:val="00DA03E3"/>
    <w:rsid w:val="00DB0C27"/>
    <w:rsid w:val="00DE6A72"/>
    <w:rsid w:val="00E02F46"/>
    <w:rsid w:val="00E12D3C"/>
    <w:rsid w:val="00E71BD9"/>
    <w:rsid w:val="00E77622"/>
    <w:rsid w:val="00E94B78"/>
    <w:rsid w:val="00EA308A"/>
    <w:rsid w:val="00EC1DD3"/>
    <w:rsid w:val="00EF5EC6"/>
    <w:rsid w:val="00F21C8B"/>
    <w:rsid w:val="00F25163"/>
    <w:rsid w:val="00F354B8"/>
    <w:rsid w:val="00F41F31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1719"/>
  <w15:docId w15:val="{D9BA6A9C-D792-453C-8D82-418EA7E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AB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D9"/>
    <w:pPr>
      <w:ind w:left="720"/>
      <w:contextualSpacing/>
    </w:pPr>
  </w:style>
  <w:style w:type="table" w:styleId="TableGrid">
    <w:name w:val="Table Grid"/>
    <w:basedOn w:val="TableNormal"/>
    <w:uiPriority w:val="59"/>
    <w:rsid w:val="001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6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3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9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2015-12-07T16:36:00Z</cp:lastPrinted>
  <dcterms:created xsi:type="dcterms:W3CDTF">2017-03-16T11:11:00Z</dcterms:created>
  <dcterms:modified xsi:type="dcterms:W3CDTF">2017-03-16T13:58:00Z</dcterms:modified>
</cp:coreProperties>
</file>