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595"/>
      </w:tblGrid>
      <w:tr w:rsidR="00854139" w:rsidRPr="00013EEB" w:rsidTr="00301C91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139" w:rsidRPr="00854139" w:rsidRDefault="00854139" w:rsidP="00854139">
            <w:pPr>
              <w:spacing w:before="240" w:after="60"/>
              <w:rPr>
                <w:rFonts w:ascii="Calibri" w:hAnsi="Calibri"/>
                <w:b/>
                <w:color w:val="237990"/>
                <w:sz w:val="24"/>
                <w:szCs w:val="24"/>
              </w:rPr>
            </w:pPr>
            <w:r w:rsidRPr="00854139">
              <w:rPr>
                <w:rFonts w:ascii="Calibri" w:hAnsi="Calibri"/>
                <w:b/>
                <w:color w:val="237990"/>
                <w:sz w:val="24"/>
                <w:szCs w:val="24"/>
              </w:rPr>
              <w:t>Assemble Distribution Materials</w:t>
            </w:r>
          </w:p>
        </w:tc>
      </w:tr>
      <w:tr w:rsidR="00AA65C6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A65C6" w:rsidRPr="00854139" w:rsidRDefault="00AA65C6" w:rsidP="00A10C09">
            <w:pPr>
              <w:spacing w:before="80" w:after="40"/>
              <w:rPr>
                <w:rFonts w:ascii="Calibri" w:hAnsi="Calibri"/>
                <w:sz w:val="28"/>
                <w:szCs w:val="28"/>
              </w:rPr>
            </w:pPr>
            <w:r w:rsidRPr="0085413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C6" w:rsidRPr="00013EEB" w:rsidRDefault="00AA65C6" w:rsidP="00A10C09">
            <w:pPr>
              <w:rPr>
                <w:rFonts w:ascii="Calibri" w:hAnsi="Calibri"/>
              </w:rPr>
            </w:pPr>
            <w:r w:rsidRPr="00013EEB">
              <w:rPr>
                <w:rFonts w:ascii="Calibri" w:hAnsi="Calibri"/>
              </w:rPr>
              <w:t>Distribution list</w:t>
            </w:r>
          </w:p>
        </w:tc>
      </w:tr>
      <w:tr w:rsidR="00AA65C6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A65C6" w:rsidRPr="00854139" w:rsidRDefault="00AA65C6" w:rsidP="00A10C09">
            <w:pPr>
              <w:spacing w:before="80" w:after="40"/>
              <w:rPr>
                <w:rFonts w:ascii="Calibri" w:hAnsi="Calibri"/>
                <w:sz w:val="28"/>
                <w:szCs w:val="28"/>
              </w:rPr>
            </w:pPr>
            <w:r w:rsidRPr="0085413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C6" w:rsidRPr="00013EEB" w:rsidRDefault="00AA65C6" w:rsidP="00A10C09">
            <w:pPr>
              <w:rPr>
                <w:rFonts w:ascii="Calibri" w:hAnsi="Calibri"/>
              </w:rPr>
            </w:pPr>
            <w:r w:rsidRPr="00013EEB">
              <w:rPr>
                <w:rFonts w:ascii="Calibri" w:hAnsi="Calibri"/>
              </w:rPr>
              <w:t xml:space="preserve">FDP transfer waybill book </w:t>
            </w:r>
          </w:p>
        </w:tc>
      </w:tr>
      <w:tr w:rsidR="00AA65C6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A65C6" w:rsidRPr="00854139" w:rsidRDefault="00AA65C6" w:rsidP="00A10C09">
            <w:pPr>
              <w:spacing w:before="80" w:after="40"/>
              <w:rPr>
                <w:rFonts w:ascii="Calibri" w:hAnsi="Calibri"/>
                <w:sz w:val="28"/>
                <w:szCs w:val="28"/>
              </w:rPr>
            </w:pPr>
            <w:r w:rsidRPr="0085413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C6" w:rsidRPr="00013EEB" w:rsidRDefault="00AA65C6" w:rsidP="00A10C09">
            <w:pPr>
              <w:rPr>
                <w:rFonts w:ascii="Calibri" w:hAnsi="Calibri"/>
              </w:rPr>
            </w:pPr>
            <w:r w:rsidRPr="00013EEB">
              <w:rPr>
                <w:rFonts w:ascii="Calibri" w:hAnsi="Calibri"/>
              </w:rPr>
              <w:t>Line marker or chalk (for marking areas to set out commodity)</w:t>
            </w:r>
          </w:p>
        </w:tc>
      </w:tr>
      <w:tr w:rsidR="00AA65C6" w:rsidRPr="00013EEB" w:rsidTr="00301C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A65C6" w:rsidRPr="00854139" w:rsidRDefault="00AA65C6" w:rsidP="00A10C09">
            <w:pPr>
              <w:spacing w:before="80" w:after="40"/>
              <w:rPr>
                <w:rFonts w:ascii="Calibri" w:hAnsi="Calibri"/>
                <w:sz w:val="28"/>
                <w:szCs w:val="28"/>
              </w:rPr>
            </w:pPr>
            <w:r w:rsidRPr="0085413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AA65C6" w:rsidRPr="00013EEB" w:rsidRDefault="00AA65C6" w:rsidP="00A10C09">
            <w:pPr>
              <w:spacing w:before="40" w:after="120"/>
              <w:rPr>
                <w:rFonts w:ascii="Calibri" w:hAnsi="Calibri"/>
              </w:rPr>
            </w:pPr>
            <w:r w:rsidRPr="00013EEB">
              <w:rPr>
                <w:rFonts w:ascii="Calibri" w:hAnsi="Calibri"/>
              </w:rPr>
              <w:t>Tarpaulins</w:t>
            </w:r>
            <w:r w:rsidR="00854139">
              <w:rPr>
                <w:rFonts w:ascii="Calibri" w:hAnsi="Calibri"/>
              </w:rPr>
              <w:t xml:space="preserve"> (to set commodities upon</w:t>
            </w:r>
            <w:r w:rsidR="006E52F0">
              <w:rPr>
                <w:rFonts w:ascii="Calibri" w:hAnsi="Calibri"/>
              </w:rPr>
              <w:t>, and to protect commodities against adverse weather conditions</w:t>
            </w:r>
            <w:r w:rsidR="00854139">
              <w:rPr>
                <w:rFonts w:ascii="Calibri" w:hAnsi="Calibri"/>
              </w:rPr>
              <w:t>)</w:t>
            </w:r>
          </w:p>
        </w:tc>
      </w:tr>
      <w:tr w:rsidR="00854139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54139" w:rsidRPr="00854139" w:rsidRDefault="00854139" w:rsidP="00A10C09">
            <w:pPr>
              <w:spacing w:before="80" w:after="40"/>
              <w:rPr>
                <w:rFonts w:ascii="Calibri" w:hAnsi="Calibri"/>
                <w:sz w:val="28"/>
                <w:szCs w:val="28"/>
              </w:rPr>
            </w:pPr>
            <w:r w:rsidRPr="0085413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139" w:rsidRPr="00013EEB" w:rsidRDefault="00854139" w:rsidP="00A10C09">
            <w:pPr>
              <w:rPr>
                <w:rFonts w:ascii="Calibri" w:hAnsi="Calibri"/>
              </w:rPr>
            </w:pPr>
            <w:r w:rsidRPr="00013EEB">
              <w:rPr>
                <w:rFonts w:ascii="Calibri" w:hAnsi="Calibri"/>
              </w:rPr>
              <w:t>Pegs</w:t>
            </w:r>
          </w:p>
        </w:tc>
      </w:tr>
      <w:tr w:rsidR="00854139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54139" w:rsidRPr="00854139" w:rsidRDefault="00854139" w:rsidP="00A10C09">
            <w:pPr>
              <w:spacing w:before="80" w:after="40"/>
              <w:rPr>
                <w:rFonts w:ascii="Calibri" w:hAnsi="Calibri"/>
                <w:sz w:val="28"/>
                <w:szCs w:val="28"/>
              </w:rPr>
            </w:pPr>
            <w:r w:rsidRPr="0085413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139" w:rsidRPr="00013EEB" w:rsidRDefault="00854139" w:rsidP="008B2078">
            <w:pPr>
              <w:rPr>
                <w:rFonts w:ascii="Calibri" w:hAnsi="Calibri"/>
              </w:rPr>
            </w:pPr>
            <w:r w:rsidRPr="00013EEB">
              <w:rPr>
                <w:rFonts w:ascii="Calibri" w:hAnsi="Calibri"/>
              </w:rPr>
              <w:t>Rope</w:t>
            </w:r>
            <w:r>
              <w:rPr>
                <w:rFonts w:ascii="Calibri" w:hAnsi="Calibri"/>
              </w:rPr>
              <w:t>,</w:t>
            </w:r>
            <w:r w:rsidRPr="00013EEB">
              <w:rPr>
                <w:rFonts w:ascii="Calibri" w:hAnsi="Calibri"/>
              </w:rPr>
              <w:t xml:space="preserve"> nylon </w:t>
            </w:r>
            <w:r w:rsidR="008B2078">
              <w:rPr>
                <w:rFonts w:ascii="Calibri" w:hAnsi="Calibri"/>
              </w:rPr>
              <w:t>and</w:t>
            </w:r>
            <w:r w:rsidRPr="00013EEB">
              <w:rPr>
                <w:rFonts w:ascii="Calibri" w:hAnsi="Calibri"/>
              </w:rPr>
              <w:t xml:space="preserve"> jute </w:t>
            </w:r>
            <w:r>
              <w:rPr>
                <w:rFonts w:ascii="Calibri" w:hAnsi="Calibri"/>
              </w:rPr>
              <w:t>(</w:t>
            </w:r>
            <w:r w:rsidRPr="00013EEB">
              <w:rPr>
                <w:rFonts w:ascii="Calibri" w:hAnsi="Calibri"/>
              </w:rPr>
              <w:t xml:space="preserve">to </w:t>
            </w:r>
            <w:r>
              <w:rPr>
                <w:rFonts w:ascii="Calibri" w:hAnsi="Calibri"/>
              </w:rPr>
              <w:t xml:space="preserve">establish </w:t>
            </w:r>
            <w:r w:rsidRPr="00013EEB">
              <w:rPr>
                <w:rFonts w:ascii="Calibri" w:hAnsi="Calibri"/>
              </w:rPr>
              <w:t>control queues</w:t>
            </w:r>
            <w:r>
              <w:rPr>
                <w:rFonts w:ascii="Calibri" w:hAnsi="Calibri"/>
              </w:rPr>
              <w:t>)</w:t>
            </w:r>
            <w:r w:rsidRPr="00013EEB">
              <w:rPr>
                <w:rFonts w:ascii="Calibri" w:hAnsi="Calibri"/>
              </w:rPr>
              <w:t xml:space="preserve"> </w:t>
            </w:r>
          </w:p>
        </w:tc>
      </w:tr>
      <w:tr w:rsidR="00854139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54139" w:rsidRPr="00854139" w:rsidRDefault="00854139" w:rsidP="00A10C09">
            <w:pPr>
              <w:spacing w:before="80" w:after="40"/>
              <w:rPr>
                <w:rFonts w:ascii="Calibri" w:hAnsi="Calibri"/>
                <w:sz w:val="28"/>
                <w:szCs w:val="28"/>
              </w:rPr>
            </w:pPr>
            <w:r w:rsidRPr="0085413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139" w:rsidRPr="00013EEB" w:rsidRDefault="008B2078" w:rsidP="00A10C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1-k</w:t>
            </w:r>
            <w:r w:rsidR="00854139" w:rsidRPr="00013EEB">
              <w:rPr>
                <w:rFonts w:ascii="Calibri" w:hAnsi="Calibri"/>
              </w:rPr>
              <w:t>g hammer</w:t>
            </w:r>
          </w:p>
        </w:tc>
      </w:tr>
      <w:tr w:rsidR="00854139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54139" w:rsidRPr="00854139" w:rsidRDefault="00854139" w:rsidP="00A10C09">
            <w:pPr>
              <w:spacing w:before="80" w:after="40"/>
              <w:rPr>
                <w:rFonts w:ascii="Calibri" w:hAnsi="Calibri"/>
                <w:sz w:val="28"/>
                <w:szCs w:val="28"/>
              </w:rPr>
            </w:pPr>
            <w:r w:rsidRPr="0085413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139" w:rsidRPr="00013EEB" w:rsidRDefault="00854139" w:rsidP="00A10C09">
            <w:pPr>
              <w:rPr>
                <w:rFonts w:ascii="Calibri" w:hAnsi="Calibri"/>
              </w:rPr>
            </w:pPr>
            <w:r w:rsidRPr="00013EEB">
              <w:rPr>
                <w:rFonts w:ascii="Calibri" w:hAnsi="Calibri"/>
              </w:rPr>
              <w:t xml:space="preserve">Cloth and poles </w:t>
            </w:r>
            <w:r>
              <w:rPr>
                <w:rFonts w:ascii="Calibri" w:hAnsi="Calibri"/>
              </w:rPr>
              <w:t>(</w:t>
            </w:r>
            <w:r w:rsidR="008B2078">
              <w:rPr>
                <w:rFonts w:ascii="Calibri" w:hAnsi="Calibri"/>
              </w:rPr>
              <w:t>to establish breast</w:t>
            </w:r>
            <w:r w:rsidRPr="00013EEB">
              <w:rPr>
                <w:rFonts w:ascii="Calibri" w:hAnsi="Calibri"/>
              </w:rPr>
              <w:t>feeding area</w:t>
            </w:r>
            <w:r w:rsidR="006E52F0">
              <w:rPr>
                <w:rFonts w:ascii="Calibri" w:hAnsi="Calibri"/>
              </w:rPr>
              <w:t>)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rFonts w:ascii="Calibri" w:hAnsi="Calibri"/>
                <w:noProof/>
                <w:sz w:val="28"/>
                <w:szCs w:val="28"/>
              </w:rPr>
            </w:pPr>
            <w:r w:rsidRPr="0085413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013EEB" w:rsidRDefault="006E52F0" w:rsidP="00A10C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Tent/umbrella (for shade area) 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rFonts w:ascii="Calibri" w:hAnsi="Calibri"/>
                <w:sz w:val="28"/>
                <w:szCs w:val="28"/>
              </w:rPr>
            </w:pPr>
            <w:r w:rsidRPr="0085413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013EEB" w:rsidRDefault="006E52F0" w:rsidP="0079589F">
            <w:pPr>
              <w:spacing w:before="40" w:after="120"/>
              <w:rPr>
                <w:rFonts w:ascii="Calibri" w:hAnsi="Calibri"/>
              </w:rPr>
            </w:pPr>
            <w:r w:rsidRPr="00013EEB">
              <w:rPr>
                <w:rFonts w:ascii="Calibri" w:hAnsi="Calibri"/>
                <w:bCs/>
              </w:rPr>
              <w:t xml:space="preserve">Signs to mark distribution </w:t>
            </w:r>
            <w:r>
              <w:rPr>
                <w:rFonts w:ascii="Calibri" w:hAnsi="Calibri"/>
                <w:bCs/>
              </w:rPr>
              <w:t>site</w:t>
            </w:r>
            <w:r w:rsidRPr="00013EEB">
              <w:rPr>
                <w:rFonts w:ascii="Calibri" w:hAnsi="Calibri"/>
                <w:bCs/>
              </w:rPr>
              <w:t xml:space="preserve"> areas </w:t>
            </w:r>
            <w:r w:rsidRPr="00013EEB">
              <w:rPr>
                <w:rFonts w:ascii="Calibri" w:hAnsi="Calibri"/>
              </w:rPr>
              <w:t>(</w:t>
            </w:r>
            <w:r w:rsidRPr="008B2078">
              <w:rPr>
                <w:rFonts w:ascii="Calibri" w:hAnsi="Calibri"/>
                <w:i/>
              </w:rPr>
              <w:t>Entrance, Exit, Please Queu</w:t>
            </w:r>
            <w:r w:rsidR="008B2078" w:rsidRPr="008B2078">
              <w:rPr>
                <w:rFonts w:ascii="Calibri" w:hAnsi="Calibri"/>
                <w:i/>
              </w:rPr>
              <w:t>e Here, Female Waiting &amp; Breast</w:t>
            </w:r>
            <w:r w:rsidR="0079589F">
              <w:rPr>
                <w:rFonts w:ascii="Calibri" w:hAnsi="Calibri"/>
                <w:i/>
              </w:rPr>
              <w:t>f</w:t>
            </w:r>
            <w:r w:rsidRPr="008B2078">
              <w:rPr>
                <w:rFonts w:ascii="Calibri" w:hAnsi="Calibri"/>
                <w:i/>
              </w:rPr>
              <w:t xml:space="preserve">eeding </w:t>
            </w:r>
            <w:r w:rsidR="005E7AF5" w:rsidRPr="008B2078">
              <w:rPr>
                <w:rFonts w:ascii="Calibri" w:hAnsi="Calibri"/>
                <w:i/>
              </w:rPr>
              <w:t>Area</w:t>
            </w:r>
            <w:r w:rsidRPr="008B2078">
              <w:rPr>
                <w:rFonts w:ascii="Calibri" w:hAnsi="Calibri"/>
                <w:i/>
              </w:rPr>
              <w:t>, Drinking Water, Toilet</w:t>
            </w:r>
            <w:r w:rsidR="005E7AF5" w:rsidRPr="008B2078">
              <w:rPr>
                <w:rFonts w:ascii="Calibri" w:hAnsi="Calibri"/>
                <w:i/>
              </w:rPr>
              <w:t>, Help Desk</w:t>
            </w:r>
            <w:r w:rsidRPr="00013EEB">
              <w:rPr>
                <w:rFonts w:ascii="Calibri" w:hAnsi="Calibri"/>
              </w:rPr>
              <w:t>)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sz w:val="28"/>
                <w:szCs w:val="28"/>
              </w:rPr>
            </w:pPr>
            <w:r w:rsidRPr="0085413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013EEB" w:rsidRDefault="006E52F0" w:rsidP="00A10C09">
            <w:pPr>
              <w:rPr>
                <w:rFonts w:ascii="Calibri" w:hAnsi="Calibri"/>
              </w:rPr>
            </w:pPr>
            <w:r w:rsidRPr="00013EEB">
              <w:rPr>
                <w:rFonts w:ascii="Calibri" w:hAnsi="Calibri"/>
              </w:rPr>
              <w:t xml:space="preserve">Ration </w:t>
            </w:r>
            <w:r>
              <w:rPr>
                <w:rFonts w:ascii="Calibri" w:hAnsi="Calibri"/>
              </w:rPr>
              <w:t>b</w:t>
            </w:r>
            <w:r w:rsidRPr="00013EEB">
              <w:rPr>
                <w:rFonts w:ascii="Calibri" w:hAnsi="Calibri"/>
              </w:rPr>
              <w:t>oards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sz w:val="28"/>
                <w:szCs w:val="28"/>
              </w:rPr>
            </w:pPr>
            <w:r w:rsidRPr="0085413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013EEB" w:rsidRDefault="006E52F0" w:rsidP="00A10C09">
            <w:pPr>
              <w:rPr>
                <w:rFonts w:ascii="Calibri" w:hAnsi="Calibri"/>
              </w:rPr>
            </w:pPr>
            <w:r w:rsidRPr="00013EEB">
              <w:rPr>
                <w:rFonts w:ascii="Calibri" w:hAnsi="Calibri"/>
              </w:rPr>
              <w:t xml:space="preserve">Donor </w:t>
            </w:r>
            <w:r>
              <w:rPr>
                <w:rFonts w:ascii="Calibri" w:hAnsi="Calibri"/>
              </w:rPr>
              <w:t>(</w:t>
            </w:r>
            <w:r w:rsidRPr="00013EEB">
              <w:rPr>
                <w:rFonts w:ascii="Calibri" w:hAnsi="Calibri"/>
              </w:rPr>
              <w:t>and</w:t>
            </w:r>
            <w:r w:rsidR="008B2078">
              <w:rPr>
                <w:rFonts w:ascii="Calibri" w:hAnsi="Calibri"/>
              </w:rPr>
              <w:t>,</w:t>
            </w:r>
            <w:r w:rsidRPr="00013EEB">
              <w:rPr>
                <w:rFonts w:ascii="Calibri" w:hAnsi="Calibri"/>
              </w:rPr>
              <w:t xml:space="preserve"> if applicable</w:t>
            </w:r>
            <w:r w:rsidR="008B2078">
              <w:rPr>
                <w:rFonts w:ascii="Calibri" w:hAnsi="Calibri"/>
              </w:rPr>
              <w:t>,</w:t>
            </w:r>
            <w:r w:rsidRPr="00013EEB">
              <w:rPr>
                <w:rFonts w:ascii="Calibri" w:hAnsi="Calibri"/>
              </w:rPr>
              <w:t xml:space="preserve"> partner</w:t>
            </w:r>
            <w:r>
              <w:rPr>
                <w:rFonts w:ascii="Calibri" w:hAnsi="Calibri"/>
              </w:rPr>
              <w:t>)</w:t>
            </w:r>
            <w:r w:rsidRPr="00013EEB">
              <w:rPr>
                <w:rFonts w:ascii="Calibri" w:hAnsi="Calibri"/>
              </w:rPr>
              <w:t xml:space="preserve"> banners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sz w:val="28"/>
                <w:szCs w:val="28"/>
              </w:rPr>
            </w:pPr>
            <w:r w:rsidRPr="0085413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013EEB" w:rsidRDefault="006E52F0" w:rsidP="00A10C09">
            <w:pPr>
              <w:rPr>
                <w:rFonts w:ascii="Calibri" w:hAnsi="Calibri"/>
              </w:rPr>
            </w:pPr>
            <w:r w:rsidRPr="00013EEB">
              <w:rPr>
                <w:rFonts w:ascii="Calibri" w:hAnsi="Calibri"/>
              </w:rPr>
              <w:t xml:space="preserve">Suggestion </w:t>
            </w:r>
            <w:r>
              <w:rPr>
                <w:rFonts w:ascii="Calibri" w:hAnsi="Calibri"/>
              </w:rPr>
              <w:t>b</w:t>
            </w:r>
            <w:r w:rsidRPr="00013EEB">
              <w:rPr>
                <w:rFonts w:ascii="Calibri" w:hAnsi="Calibri"/>
              </w:rPr>
              <w:t>ox</w:t>
            </w:r>
            <w:r>
              <w:rPr>
                <w:rFonts w:ascii="Calibri" w:hAnsi="Calibri"/>
              </w:rPr>
              <w:t xml:space="preserve"> or other feedback system materials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rFonts w:ascii="Calibri" w:hAnsi="Calibri"/>
                <w:sz w:val="28"/>
                <w:szCs w:val="28"/>
              </w:rPr>
            </w:pPr>
            <w:r w:rsidRPr="0085413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013EEB" w:rsidRDefault="006E52F0" w:rsidP="008B20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Megaphones whistles (for crowd control)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rFonts w:ascii="Calibri" w:hAnsi="Calibri"/>
                <w:sz w:val="28"/>
                <w:szCs w:val="28"/>
              </w:rPr>
            </w:pPr>
            <w:r w:rsidRPr="0085413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013EEB" w:rsidRDefault="008B2078" w:rsidP="00A10C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First-</w:t>
            </w:r>
            <w:r w:rsidR="006E52F0">
              <w:rPr>
                <w:rFonts w:ascii="Calibri" w:hAnsi="Calibri"/>
              </w:rPr>
              <w:t>aid box, fully stocked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sz w:val="28"/>
                <w:szCs w:val="28"/>
              </w:rPr>
            </w:pPr>
            <w:r w:rsidRPr="0085413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013EEB" w:rsidRDefault="006E52F0" w:rsidP="00A10C09">
            <w:pPr>
              <w:rPr>
                <w:rFonts w:ascii="Calibri" w:hAnsi="Calibri"/>
              </w:rPr>
            </w:pPr>
            <w:r w:rsidRPr="00013EEB">
              <w:rPr>
                <w:rFonts w:ascii="Calibri" w:hAnsi="Calibri"/>
              </w:rPr>
              <w:t xml:space="preserve">Plastic </w:t>
            </w:r>
            <w:r>
              <w:rPr>
                <w:rFonts w:ascii="Calibri" w:hAnsi="Calibri"/>
              </w:rPr>
              <w:t>t</w:t>
            </w:r>
            <w:r w:rsidRPr="00013EEB">
              <w:rPr>
                <w:rFonts w:ascii="Calibri" w:hAnsi="Calibri"/>
              </w:rPr>
              <w:t>ables and chairs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rFonts w:ascii="Calibri" w:hAnsi="Calibri"/>
                <w:sz w:val="28"/>
                <w:szCs w:val="28"/>
              </w:rPr>
            </w:pPr>
            <w:r w:rsidRPr="0085413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013EEB" w:rsidRDefault="006E52F0" w:rsidP="008B2078">
            <w:pPr>
              <w:rPr>
                <w:rFonts w:ascii="Calibri" w:hAnsi="Calibri"/>
              </w:rPr>
            </w:pPr>
            <w:r w:rsidRPr="00013EEB">
              <w:rPr>
                <w:rFonts w:ascii="Calibri" w:hAnsi="Calibri"/>
              </w:rPr>
              <w:t>T-</w:t>
            </w:r>
            <w:r w:rsidR="008B2078">
              <w:rPr>
                <w:rFonts w:ascii="Calibri" w:hAnsi="Calibri"/>
              </w:rPr>
              <w:t>s</w:t>
            </w:r>
            <w:r w:rsidRPr="00013EEB">
              <w:rPr>
                <w:rFonts w:ascii="Calibri" w:hAnsi="Calibri"/>
              </w:rPr>
              <w:t>hirts, hats</w:t>
            </w:r>
            <w:r>
              <w:rPr>
                <w:rFonts w:ascii="Calibri" w:hAnsi="Calibri"/>
              </w:rPr>
              <w:t>, aprons, or reflective vests</w:t>
            </w:r>
            <w:r w:rsidRPr="00013EEB">
              <w:rPr>
                <w:rFonts w:ascii="Calibri" w:hAnsi="Calibri"/>
              </w:rPr>
              <w:t xml:space="preserve"> (to identify distribution personnel)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rFonts w:ascii="Calibri" w:hAnsi="Calibri"/>
                <w:sz w:val="28"/>
                <w:szCs w:val="28"/>
              </w:rPr>
            </w:pPr>
            <w:r w:rsidRPr="0085413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013EEB" w:rsidRDefault="008B2078" w:rsidP="00A10C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Clip</w:t>
            </w:r>
            <w:r w:rsidR="006E52F0">
              <w:rPr>
                <w:rFonts w:ascii="Calibri" w:hAnsi="Calibri"/>
              </w:rPr>
              <w:t>b</w:t>
            </w:r>
            <w:r w:rsidR="006E52F0" w:rsidRPr="00013EEB">
              <w:rPr>
                <w:rFonts w:ascii="Calibri" w:hAnsi="Calibri"/>
              </w:rPr>
              <w:t>oards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sz w:val="28"/>
                <w:szCs w:val="28"/>
              </w:rPr>
            </w:pPr>
            <w:r w:rsidRPr="0085413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013EEB" w:rsidRDefault="006E52F0" w:rsidP="00A10C09">
            <w:pPr>
              <w:rPr>
                <w:rFonts w:ascii="Calibri" w:hAnsi="Calibri"/>
              </w:rPr>
            </w:pPr>
            <w:r w:rsidRPr="00013EEB">
              <w:rPr>
                <w:rFonts w:ascii="Calibri" w:hAnsi="Calibri"/>
              </w:rPr>
              <w:t>Stapler</w:t>
            </w:r>
            <w:r>
              <w:rPr>
                <w:rFonts w:ascii="Calibri" w:hAnsi="Calibri"/>
              </w:rPr>
              <w:t xml:space="preserve"> and staples (pins)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sz w:val="28"/>
                <w:szCs w:val="28"/>
              </w:rPr>
            </w:pPr>
            <w:r w:rsidRPr="0085413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013EEB" w:rsidRDefault="006E52F0" w:rsidP="00A10C09">
            <w:pPr>
              <w:rPr>
                <w:rFonts w:ascii="Calibri" w:hAnsi="Calibri"/>
              </w:rPr>
            </w:pPr>
            <w:r w:rsidRPr="00013EEB">
              <w:rPr>
                <w:rFonts w:ascii="Calibri" w:hAnsi="Calibri"/>
              </w:rPr>
              <w:t>Calculator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sz w:val="28"/>
                <w:szCs w:val="28"/>
              </w:rPr>
            </w:pPr>
            <w:r w:rsidRPr="0085413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013EEB" w:rsidRDefault="006E52F0" w:rsidP="00A10C09">
            <w:pPr>
              <w:rPr>
                <w:rFonts w:ascii="Calibri" w:hAnsi="Calibri"/>
              </w:rPr>
            </w:pPr>
            <w:r w:rsidRPr="00013EEB">
              <w:rPr>
                <w:rFonts w:ascii="Calibri" w:hAnsi="Calibri"/>
              </w:rPr>
              <w:t>White paper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sz w:val="28"/>
                <w:szCs w:val="28"/>
              </w:rPr>
            </w:pPr>
            <w:r w:rsidRPr="0085413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013EEB" w:rsidRDefault="006E52F0" w:rsidP="008B2078">
            <w:pPr>
              <w:rPr>
                <w:rFonts w:ascii="Calibri" w:hAnsi="Calibri"/>
              </w:rPr>
            </w:pPr>
            <w:r w:rsidRPr="00013EEB">
              <w:rPr>
                <w:rFonts w:ascii="Calibri" w:hAnsi="Calibri"/>
              </w:rPr>
              <w:t>Pencils/pens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sz w:val="28"/>
                <w:szCs w:val="28"/>
              </w:rPr>
            </w:pPr>
            <w:r w:rsidRPr="0085413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013EEB" w:rsidRDefault="006E52F0" w:rsidP="00A10C09">
            <w:pPr>
              <w:rPr>
                <w:rFonts w:ascii="Calibri" w:hAnsi="Calibri"/>
              </w:rPr>
            </w:pPr>
            <w:r w:rsidRPr="00013EEB">
              <w:rPr>
                <w:rFonts w:ascii="Calibri" w:hAnsi="Calibri"/>
              </w:rPr>
              <w:t>Permanent markers (if applicable, to mark ration cards)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sz w:val="28"/>
                <w:szCs w:val="28"/>
              </w:rPr>
            </w:pPr>
            <w:r w:rsidRPr="0085413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013EEB" w:rsidRDefault="006E52F0" w:rsidP="00A10C09">
            <w:pPr>
              <w:rPr>
                <w:rFonts w:ascii="Calibri" w:hAnsi="Calibri"/>
              </w:rPr>
            </w:pPr>
            <w:r w:rsidRPr="00013EEB">
              <w:rPr>
                <w:rFonts w:ascii="Calibri" w:hAnsi="Calibri"/>
              </w:rPr>
              <w:t>Punch (if applicable, to mark ration cards)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sz w:val="28"/>
                <w:szCs w:val="28"/>
              </w:rPr>
            </w:pPr>
            <w:r w:rsidRPr="0085413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013EEB" w:rsidRDefault="006E52F0" w:rsidP="00A10C09">
            <w:pPr>
              <w:rPr>
                <w:rFonts w:ascii="Calibri" w:hAnsi="Calibri"/>
              </w:rPr>
            </w:pPr>
            <w:r w:rsidRPr="00013EEB">
              <w:rPr>
                <w:rFonts w:ascii="Calibri" w:hAnsi="Calibri"/>
              </w:rPr>
              <w:t xml:space="preserve">Stamp </w:t>
            </w:r>
            <w:r>
              <w:rPr>
                <w:rFonts w:ascii="Calibri" w:hAnsi="Calibri"/>
              </w:rPr>
              <w:t>p</w:t>
            </w:r>
            <w:r w:rsidRPr="00013EEB">
              <w:rPr>
                <w:rFonts w:ascii="Calibri" w:hAnsi="Calibri"/>
              </w:rPr>
              <w:t>ad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sz w:val="28"/>
                <w:szCs w:val="28"/>
              </w:rPr>
            </w:pPr>
            <w:r w:rsidRPr="0085413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013EEB" w:rsidRDefault="006E52F0" w:rsidP="00A10C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Anthropometric materials</w:t>
            </w:r>
            <w:r w:rsidRPr="00013EEB">
              <w:rPr>
                <w:rFonts w:ascii="Calibri" w:hAnsi="Calibri"/>
              </w:rPr>
              <w:t xml:space="preserve"> (if applicable)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rFonts w:ascii="Calibri" w:hAnsi="Calibri"/>
                <w:sz w:val="28"/>
                <w:szCs w:val="28"/>
              </w:rPr>
            </w:pPr>
            <w:r w:rsidRPr="0085413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013EEB" w:rsidRDefault="006E52F0" w:rsidP="008B2078">
            <w:pPr>
              <w:rPr>
                <w:rFonts w:ascii="Calibri" w:hAnsi="Calibri"/>
              </w:rPr>
            </w:pPr>
            <w:r w:rsidRPr="00013EEB">
              <w:rPr>
                <w:rFonts w:ascii="Calibri" w:hAnsi="Calibri"/>
              </w:rPr>
              <w:t xml:space="preserve">Knife/cutter (for opening sacks, cartons, </w:t>
            </w:r>
            <w:r w:rsidR="008B2078">
              <w:rPr>
                <w:rFonts w:ascii="Calibri" w:hAnsi="Calibri"/>
              </w:rPr>
              <w:t xml:space="preserve">and </w:t>
            </w:r>
            <w:r w:rsidRPr="00013EEB">
              <w:rPr>
                <w:rFonts w:ascii="Calibri" w:hAnsi="Calibri"/>
              </w:rPr>
              <w:t>tins)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A10C09">
            <w:pPr>
              <w:spacing w:before="80" w:after="40"/>
              <w:rPr>
                <w:rFonts w:ascii="Calibri" w:hAnsi="Calibri"/>
                <w:sz w:val="28"/>
                <w:szCs w:val="28"/>
              </w:rPr>
            </w:pPr>
            <w:r w:rsidRPr="0085413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013EEB" w:rsidRDefault="006E52F0" w:rsidP="008B2078">
            <w:pPr>
              <w:rPr>
                <w:rFonts w:ascii="Calibri" w:hAnsi="Calibri"/>
              </w:rPr>
            </w:pPr>
            <w:r w:rsidRPr="00013EEB">
              <w:rPr>
                <w:rFonts w:ascii="Calibri" w:hAnsi="Calibri"/>
              </w:rPr>
              <w:t>Re</w:t>
            </w:r>
            <w:r>
              <w:rPr>
                <w:rFonts w:ascii="Calibri" w:hAnsi="Calibri"/>
              </w:rPr>
              <w:t>constitution</w:t>
            </w:r>
            <w:r w:rsidRPr="00013EE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materials</w:t>
            </w:r>
            <w:r w:rsidRPr="00013EEB">
              <w:rPr>
                <w:rFonts w:ascii="Calibri" w:hAnsi="Calibri"/>
              </w:rPr>
              <w:t xml:space="preserve"> (needles</w:t>
            </w:r>
            <w:r w:rsidR="008B2078">
              <w:rPr>
                <w:rFonts w:ascii="Calibri" w:hAnsi="Calibri"/>
              </w:rPr>
              <w:t xml:space="preserve">, </w:t>
            </w:r>
            <w:r w:rsidRPr="00013EEB">
              <w:rPr>
                <w:rFonts w:ascii="Calibri" w:hAnsi="Calibri"/>
              </w:rPr>
              <w:t xml:space="preserve">twine, empty </w:t>
            </w:r>
            <w:r w:rsidR="008B2078">
              <w:rPr>
                <w:rFonts w:ascii="Calibri" w:hAnsi="Calibri"/>
              </w:rPr>
              <w:t>bag</w:t>
            </w:r>
            <w:r w:rsidRPr="00013EEB">
              <w:rPr>
                <w:rFonts w:ascii="Calibri" w:hAnsi="Calibri"/>
              </w:rPr>
              <w:t>s, adhesive tape</w:t>
            </w:r>
            <w:r>
              <w:rPr>
                <w:rFonts w:ascii="Calibri" w:hAnsi="Calibri"/>
              </w:rPr>
              <w:t xml:space="preserve">, </w:t>
            </w:r>
            <w:r w:rsidR="008B2078">
              <w:rPr>
                <w:rFonts w:ascii="Calibri" w:hAnsi="Calibri"/>
              </w:rPr>
              <w:t xml:space="preserve">and </w:t>
            </w:r>
            <w:r>
              <w:rPr>
                <w:rFonts w:ascii="Calibri" w:hAnsi="Calibri"/>
              </w:rPr>
              <w:t>jerry cans</w:t>
            </w:r>
            <w:r w:rsidRPr="00013EEB">
              <w:rPr>
                <w:rFonts w:ascii="Calibri" w:hAnsi="Calibri"/>
              </w:rPr>
              <w:t>)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79589F">
            <w:pPr>
              <w:spacing w:before="120" w:after="40"/>
              <w:rPr>
                <w:rFonts w:ascii="Calibri" w:hAnsi="Calibri"/>
                <w:sz w:val="28"/>
                <w:szCs w:val="28"/>
              </w:rPr>
            </w:pPr>
            <w:r w:rsidRPr="0085413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013EEB" w:rsidRDefault="006E52F0" w:rsidP="008B2078">
            <w:pPr>
              <w:rPr>
                <w:rFonts w:ascii="Calibri" w:hAnsi="Calibri"/>
              </w:rPr>
            </w:pPr>
            <w:r w:rsidRPr="00013EEB">
              <w:rPr>
                <w:rFonts w:ascii="Calibri" w:hAnsi="Calibri"/>
              </w:rPr>
              <w:t xml:space="preserve">Calibrated weighing scale/hanging weighing </w:t>
            </w:r>
            <w:r>
              <w:rPr>
                <w:rFonts w:ascii="Calibri" w:hAnsi="Calibri"/>
              </w:rPr>
              <w:t>s</w:t>
            </w:r>
            <w:r w:rsidRPr="00013EEB">
              <w:rPr>
                <w:rFonts w:ascii="Calibri" w:hAnsi="Calibri"/>
              </w:rPr>
              <w:t>cales</w:t>
            </w:r>
          </w:p>
        </w:tc>
      </w:tr>
      <w:tr w:rsidR="006E52F0" w:rsidRPr="00013EEB" w:rsidTr="00A10C0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79589F">
            <w:pPr>
              <w:spacing w:before="120" w:after="40"/>
              <w:rPr>
                <w:rFonts w:ascii="Calibri" w:hAnsi="Calibri"/>
                <w:sz w:val="28"/>
                <w:szCs w:val="28"/>
              </w:rPr>
            </w:pPr>
            <w:r w:rsidRPr="00854139">
              <w:rPr>
                <w:rFonts w:ascii="Calibri" w:hAnsi="Calibri"/>
                <w:sz w:val="28"/>
                <w:szCs w:val="28"/>
              </w:rPr>
              <w:sym w:font="Webdings" w:char="F063"/>
            </w:r>
            <w:bookmarkStart w:id="0" w:name="_GoBack"/>
            <w:bookmarkEnd w:id="0"/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0" w:rsidRPr="00013EEB" w:rsidRDefault="006E52F0" w:rsidP="00A10C09">
            <w:pPr>
              <w:rPr>
                <w:rFonts w:ascii="Calibri" w:hAnsi="Calibri"/>
              </w:rPr>
            </w:pPr>
            <w:r w:rsidRPr="00013EEB">
              <w:rPr>
                <w:rFonts w:ascii="Calibri" w:hAnsi="Calibri"/>
              </w:rPr>
              <w:t>Scoops, calibrated for each type of commodity</w:t>
            </w:r>
          </w:p>
        </w:tc>
      </w:tr>
      <w:tr w:rsidR="006E52F0" w:rsidRPr="00013EEB" w:rsidTr="00301C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854139" w:rsidRDefault="006E52F0" w:rsidP="00854139">
            <w:pPr>
              <w:spacing w:before="120"/>
              <w:rPr>
                <w:rFonts w:ascii="Calibri" w:hAnsi="Calibri"/>
                <w:noProof/>
                <w:sz w:val="28"/>
                <w:szCs w:val="28"/>
              </w:rPr>
            </w:pP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6E52F0" w:rsidRPr="00013EEB" w:rsidRDefault="006E52F0" w:rsidP="006E52F0">
            <w:pPr>
              <w:spacing w:before="120"/>
              <w:rPr>
                <w:rFonts w:ascii="Calibri" w:hAnsi="Calibri"/>
              </w:rPr>
            </w:pPr>
          </w:p>
        </w:tc>
      </w:tr>
      <w:tr w:rsidR="006E52F0" w:rsidRPr="00C81A6B" w:rsidTr="0030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3" w:type="dxa"/>
            <w:gridSpan w:val="2"/>
          </w:tcPr>
          <w:p w:rsidR="006E52F0" w:rsidRPr="006E52F0" w:rsidRDefault="006E52F0" w:rsidP="00854139">
            <w:pPr>
              <w:spacing w:before="120"/>
              <w:rPr>
                <w:rFonts w:ascii="Calibri" w:hAnsi="Calibri" w:cs="Calibri"/>
                <w:b/>
                <w:color w:val="237990"/>
                <w:sz w:val="24"/>
                <w:szCs w:val="24"/>
              </w:rPr>
            </w:pPr>
            <w:r w:rsidRPr="006E52F0">
              <w:rPr>
                <w:rFonts w:ascii="Calibri" w:hAnsi="Calibri" w:cs="Calibri"/>
                <w:b/>
                <w:color w:val="237990"/>
                <w:sz w:val="24"/>
                <w:szCs w:val="24"/>
              </w:rPr>
              <w:lastRenderedPageBreak/>
              <w:t>Establish Site</w:t>
            </w:r>
          </w:p>
        </w:tc>
      </w:tr>
      <w:tr w:rsidR="006E52F0" w:rsidRPr="00C81A6B" w:rsidTr="00F5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6E52F0" w:rsidRPr="00854139" w:rsidRDefault="006E52F0" w:rsidP="00A10C09">
            <w:pPr>
              <w:spacing w:before="80" w:after="4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854139">
              <w:rPr>
                <w:rFonts w:asciiTheme="minorHAnsi" w:eastAsiaTheme="minorEastAsia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E52F0" w:rsidRPr="00C81A6B" w:rsidRDefault="006E52F0" w:rsidP="008B2078">
            <w:pPr>
              <w:spacing w:before="40" w:after="120"/>
              <w:rPr>
                <w:rFonts w:asciiTheme="minorHAnsi" w:eastAsiaTheme="minorEastAsia" w:hAnsiTheme="minorHAnsi" w:cstheme="minorBidi"/>
              </w:rPr>
            </w:pPr>
            <w:r w:rsidRPr="00EC63EC">
              <w:rPr>
                <w:rFonts w:ascii="Calibri" w:hAnsi="Calibri" w:cs="Calibri"/>
              </w:rPr>
              <w:t xml:space="preserve">Delineate a perimeter. </w:t>
            </w:r>
            <w:r w:rsidRPr="00EC63EC">
              <w:rPr>
                <w:rFonts w:ascii="Calibri" w:hAnsi="Calibri" w:cs="Calibri"/>
                <w:color w:val="000000"/>
              </w:rPr>
              <w:t>Make distri</w:t>
            </w:r>
            <w:r w:rsidR="005E7AF5">
              <w:rPr>
                <w:rFonts w:ascii="Calibri" w:hAnsi="Calibri" w:cs="Calibri"/>
                <w:color w:val="000000"/>
              </w:rPr>
              <w:t>bution openly in a public place</w:t>
            </w:r>
            <w:r w:rsidR="008B2078">
              <w:rPr>
                <w:rFonts w:ascii="Calibri" w:hAnsi="Calibri" w:cs="Calibri"/>
                <w:color w:val="000000"/>
              </w:rPr>
              <w:t>;</w:t>
            </w:r>
            <w:r w:rsidRPr="00EC63EC">
              <w:rPr>
                <w:rFonts w:ascii="Calibri" w:hAnsi="Calibri" w:cs="Calibri"/>
                <w:color w:val="000000"/>
              </w:rPr>
              <w:t xml:space="preserve"> </w:t>
            </w:r>
            <w:r w:rsidR="008B2078">
              <w:rPr>
                <w:rFonts w:ascii="Calibri" w:hAnsi="Calibri" w:cs="Calibri"/>
                <w:color w:val="000000"/>
              </w:rPr>
              <w:t>however,</w:t>
            </w:r>
            <w:r w:rsidRPr="00EC63EC">
              <w:rPr>
                <w:rFonts w:ascii="Calibri" w:hAnsi="Calibri" w:cs="Calibri"/>
                <w:color w:val="000000"/>
              </w:rPr>
              <w:t xml:space="preserve"> </w:t>
            </w:r>
            <w:r w:rsidRPr="00EC63EC">
              <w:rPr>
                <w:rFonts w:ascii="Calibri" w:hAnsi="Calibri" w:cs="Calibri"/>
              </w:rPr>
              <w:t>ensure recipients called to receive their commodities can collect them while the remaining recipients wait their turn outside. The perimeter may be a fence, wall, trench</w:t>
            </w:r>
            <w:r w:rsidR="008B2078">
              <w:rPr>
                <w:rFonts w:ascii="Calibri" w:hAnsi="Calibri" w:cs="Calibri"/>
              </w:rPr>
              <w:t>,</w:t>
            </w:r>
            <w:r w:rsidRPr="00EC63EC">
              <w:rPr>
                <w:rFonts w:ascii="Calibri" w:hAnsi="Calibri" w:cs="Calibri"/>
              </w:rPr>
              <w:t xml:space="preserve"> or simply a rope on poles.</w:t>
            </w:r>
          </w:p>
        </w:tc>
      </w:tr>
      <w:tr w:rsidR="006E52F0" w:rsidRPr="00C81A6B" w:rsidTr="00F5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6E52F0" w:rsidRPr="00854139" w:rsidRDefault="006E52F0" w:rsidP="00A10C09">
            <w:pPr>
              <w:spacing w:before="80" w:after="4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854139">
              <w:rPr>
                <w:rFonts w:asciiTheme="minorHAnsi" w:eastAsiaTheme="minorEastAsia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E52F0" w:rsidRPr="00C81A6B" w:rsidRDefault="006E52F0" w:rsidP="00A10C09">
            <w:pPr>
              <w:spacing w:before="40" w:after="120"/>
              <w:rPr>
                <w:rFonts w:asciiTheme="minorHAnsi" w:eastAsiaTheme="minorEastAsia" w:hAnsiTheme="minorHAnsi" w:cstheme="minorBidi"/>
              </w:rPr>
            </w:pPr>
            <w:r w:rsidRPr="00EC63EC">
              <w:rPr>
                <w:rFonts w:ascii="Calibri" w:hAnsi="Calibri"/>
              </w:rPr>
              <w:t>Provide (and clearly mark in local language) drinking water and sanitation facilities accessible to all anticipated recipients.</w:t>
            </w:r>
          </w:p>
        </w:tc>
      </w:tr>
      <w:tr w:rsidR="006E52F0" w:rsidRPr="00C81A6B" w:rsidTr="00F5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6E52F0" w:rsidRPr="00854139" w:rsidRDefault="006E52F0" w:rsidP="00A10C09">
            <w:pPr>
              <w:spacing w:before="80" w:after="4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854139">
              <w:rPr>
                <w:rFonts w:asciiTheme="minorHAnsi" w:eastAsiaTheme="minorEastAsia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E52F0" w:rsidRPr="00C81A6B" w:rsidRDefault="006E52F0" w:rsidP="00A10C09">
            <w:pPr>
              <w:spacing w:before="40" w:after="120"/>
              <w:rPr>
                <w:rFonts w:asciiTheme="minorHAnsi" w:eastAsiaTheme="minorEastAsia" w:hAnsiTheme="minorHAnsi" w:cstheme="minorBidi"/>
              </w:rPr>
            </w:pPr>
            <w:r w:rsidRPr="00EC63EC">
              <w:rPr>
                <w:rFonts w:ascii="Calibri" w:hAnsi="Calibri"/>
              </w:rPr>
              <w:t xml:space="preserve">Clearly </w:t>
            </w:r>
            <w:r>
              <w:rPr>
                <w:rFonts w:ascii="Calibri" w:hAnsi="Calibri"/>
              </w:rPr>
              <w:t>mark</w:t>
            </w:r>
            <w:r w:rsidRPr="00EC63EC">
              <w:rPr>
                <w:rFonts w:ascii="Calibri" w:hAnsi="Calibri"/>
              </w:rPr>
              <w:t xml:space="preserve"> the site entrances a</w:t>
            </w:r>
            <w:r>
              <w:rPr>
                <w:rFonts w:ascii="Calibri" w:hAnsi="Calibri"/>
              </w:rPr>
              <w:t xml:space="preserve">nd exits to avoid congestion. </w:t>
            </w:r>
            <w:r w:rsidRPr="00EC63EC">
              <w:rPr>
                <w:rFonts w:ascii="Calibri" w:hAnsi="Calibri"/>
              </w:rPr>
              <w:t>Ropes and poles may be used to keep queuing recipients orderly.</w:t>
            </w:r>
          </w:p>
        </w:tc>
      </w:tr>
      <w:tr w:rsidR="006E52F0" w:rsidRPr="00C81A6B" w:rsidTr="00F5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6E52F0" w:rsidRPr="00854139" w:rsidRDefault="006E52F0" w:rsidP="00A10C09">
            <w:pPr>
              <w:spacing w:before="80" w:after="4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854139">
              <w:rPr>
                <w:rFonts w:asciiTheme="minorHAnsi" w:eastAsiaTheme="minorEastAsia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E52F0" w:rsidRPr="00EC63EC" w:rsidRDefault="006E52F0" w:rsidP="00A10C09">
            <w:pPr>
              <w:spacing w:before="4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Set up required donor branding materials (posters, banners</w:t>
            </w:r>
            <w:r w:rsidR="008B2078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or other media).</w:t>
            </w:r>
          </w:p>
        </w:tc>
      </w:tr>
      <w:tr w:rsidR="006E52F0" w:rsidRPr="00C81A6B" w:rsidTr="00F5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6E52F0" w:rsidRPr="00854139" w:rsidRDefault="006E52F0" w:rsidP="00A10C09">
            <w:pPr>
              <w:spacing w:before="80" w:after="4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854139">
              <w:rPr>
                <w:rFonts w:asciiTheme="minorHAnsi" w:eastAsiaTheme="minorEastAsia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E52F0" w:rsidRPr="00C81A6B" w:rsidRDefault="006E52F0" w:rsidP="00A10C09">
            <w:pPr>
              <w:spacing w:before="40" w:after="12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Establish a b</w:t>
            </w:r>
            <w:r w:rsidRPr="00EC63EC">
              <w:rPr>
                <w:rFonts w:asciiTheme="minorHAnsi" w:eastAsiaTheme="minorEastAsia" w:hAnsiTheme="minorHAnsi" w:cstheme="minorBidi"/>
              </w:rPr>
              <w:t>reastfeeding or female waiting area</w:t>
            </w:r>
            <w:r>
              <w:rPr>
                <w:rFonts w:asciiTheme="minorHAnsi" w:eastAsiaTheme="minorEastAsia" w:hAnsiTheme="minorHAnsi" w:cstheme="minorBidi"/>
              </w:rPr>
              <w:t>, secluded from general public view.</w:t>
            </w:r>
          </w:p>
        </w:tc>
      </w:tr>
      <w:tr w:rsidR="006E52F0" w:rsidRPr="00C81A6B" w:rsidTr="00F5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6E52F0" w:rsidRPr="00854139" w:rsidRDefault="006E52F0" w:rsidP="00A10C09">
            <w:pPr>
              <w:spacing w:before="80" w:after="4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854139">
              <w:rPr>
                <w:rFonts w:asciiTheme="minorHAnsi" w:eastAsiaTheme="minorEastAsia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E52F0" w:rsidRPr="00C81A6B" w:rsidRDefault="006E52F0" w:rsidP="008B2078">
            <w:pPr>
              <w:spacing w:before="40" w:after="120"/>
              <w:rPr>
                <w:rFonts w:asciiTheme="minorHAnsi" w:eastAsiaTheme="minorEastAsia" w:hAnsiTheme="minorHAnsi" w:cstheme="minorBidi"/>
              </w:rPr>
            </w:pPr>
            <w:bookmarkStart w:id="1" w:name="OLE_LINK2"/>
            <w:r w:rsidRPr="00703939">
              <w:rPr>
                <w:rFonts w:ascii="Calibri" w:hAnsi="Calibri"/>
              </w:rPr>
              <w:t xml:space="preserve">Establish a </w:t>
            </w:r>
            <w:r w:rsidR="008B2078">
              <w:rPr>
                <w:rFonts w:ascii="Calibri" w:hAnsi="Calibri"/>
              </w:rPr>
              <w:t>h</w:t>
            </w:r>
            <w:r w:rsidRPr="00703939">
              <w:rPr>
                <w:rFonts w:ascii="Calibri" w:hAnsi="Calibri"/>
              </w:rPr>
              <w:t xml:space="preserve">elp </w:t>
            </w:r>
            <w:r w:rsidR="008B2078">
              <w:rPr>
                <w:rFonts w:ascii="Calibri" w:hAnsi="Calibri"/>
              </w:rPr>
              <w:t>d</w:t>
            </w:r>
            <w:r w:rsidRPr="00703939">
              <w:rPr>
                <w:rFonts w:ascii="Calibri" w:hAnsi="Calibri"/>
              </w:rPr>
              <w:t>esk where the population may</w:t>
            </w:r>
            <w:r w:rsidR="008B2078">
              <w:rPr>
                <w:rFonts w:ascii="Calibri" w:hAnsi="Calibri"/>
              </w:rPr>
              <w:t>:</w:t>
            </w:r>
            <w:r w:rsidRPr="00703939">
              <w:rPr>
                <w:rFonts w:ascii="Calibri" w:hAnsi="Calibri"/>
              </w:rPr>
              <w:t xml:space="preserve"> receive information or explanations concerning the distribution</w:t>
            </w:r>
            <w:r>
              <w:rPr>
                <w:rFonts w:ascii="Calibri" w:hAnsi="Calibri"/>
              </w:rPr>
              <w:t>,</w:t>
            </w:r>
            <w:r w:rsidRPr="00703939">
              <w:rPr>
                <w:rFonts w:ascii="Calibri" w:hAnsi="Calibri"/>
              </w:rPr>
              <w:t xml:space="preserve"> register a grievance or complaint</w:t>
            </w:r>
            <w:r>
              <w:rPr>
                <w:rFonts w:ascii="Calibri" w:hAnsi="Calibri"/>
              </w:rPr>
              <w:t>,</w:t>
            </w:r>
            <w:r w:rsidRPr="00703939">
              <w:rPr>
                <w:rFonts w:ascii="Calibri" w:hAnsi="Calibri"/>
              </w:rPr>
              <w:t xml:space="preserve"> make suggestions</w:t>
            </w:r>
            <w:r>
              <w:rPr>
                <w:rFonts w:asciiTheme="minorHAnsi" w:eastAsiaTheme="minorEastAsia" w:hAnsiTheme="minorHAnsi" w:cstheme="minorBidi"/>
              </w:rPr>
              <w:t>, or seek basic first aid</w:t>
            </w:r>
            <w:r w:rsidRPr="00703939">
              <w:rPr>
                <w:rFonts w:ascii="Calibri" w:hAnsi="Calibri"/>
              </w:rPr>
              <w:t>.</w:t>
            </w:r>
            <w:bookmarkEnd w:id="1"/>
          </w:p>
        </w:tc>
      </w:tr>
      <w:tr w:rsidR="006E52F0" w:rsidRPr="00C81A6B" w:rsidTr="00F5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6E52F0" w:rsidRPr="00854139" w:rsidRDefault="006E52F0" w:rsidP="00A10C09">
            <w:pPr>
              <w:spacing w:before="80" w:after="4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854139">
              <w:rPr>
                <w:rFonts w:asciiTheme="minorHAnsi" w:eastAsiaTheme="minorEastAsia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E52F0" w:rsidRPr="00C81A6B" w:rsidRDefault="006E52F0" w:rsidP="00A10C09">
            <w:pPr>
              <w:spacing w:before="40" w:after="12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Segregate different ration stacking/scooping areas</w:t>
            </w:r>
            <w:r w:rsidRPr="00EC63EC">
              <w:rPr>
                <w:rFonts w:asciiTheme="minorHAnsi" w:eastAsiaTheme="minorEastAsia" w:hAnsiTheme="minorHAnsi" w:cstheme="minorBidi"/>
              </w:rPr>
              <w:t xml:space="preserve"> </w:t>
            </w:r>
            <w:r w:rsidRPr="00EC63EC">
              <w:rPr>
                <w:rFonts w:ascii="Calibri" w:hAnsi="Calibri"/>
              </w:rPr>
              <w:t>(the areas within the site where recipients will physically receive entitlements) for each commodity.</w:t>
            </w:r>
          </w:p>
        </w:tc>
      </w:tr>
      <w:tr w:rsidR="006E52F0" w:rsidRPr="00C81A6B" w:rsidTr="00F5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6E52F0" w:rsidRPr="00854139" w:rsidRDefault="006E52F0" w:rsidP="00A10C09">
            <w:pPr>
              <w:spacing w:before="80" w:after="4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854139">
              <w:rPr>
                <w:rFonts w:asciiTheme="minorHAnsi" w:eastAsiaTheme="minorEastAsia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E52F0" w:rsidRPr="00C81A6B" w:rsidRDefault="006E52F0" w:rsidP="008B2078">
            <w:pPr>
              <w:spacing w:before="40" w:after="120"/>
              <w:rPr>
                <w:rFonts w:asciiTheme="minorHAnsi" w:eastAsiaTheme="minorEastAsia" w:hAnsiTheme="minorHAnsi" w:cstheme="minorBidi"/>
              </w:rPr>
            </w:pPr>
            <w:r w:rsidRPr="00EC63EC">
              <w:rPr>
                <w:rFonts w:ascii="Calibri" w:hAnsi="Calibri"/>
              </w:rPr>
              <w:t xml:space="preserve">Prominently display the </w:t>
            </w:r>
            <w:r>
              <w:rPr>
                <w:rFonts w:ascii="Calibri" w:hAnsi="Calibri"/>
              </w:rPr>
              <w:t>per-</w:t>
            </w:r>
            <w:r w:rsidRPr="00EC63EC">
              <w:rPr>
                <w:rFonts w:ascii="Calibri" w:hAnsi="Calibri"/>
              </w:rPr>
              <w:t>person ratio</w:t>
            </w:r>
            <w:r>
              <w:rPr>
                <w:rFonts w:ascii="Calibri" w:hAnsi="Calibri"/>
              </w:rPr>
              <w:t>n</w:t>
            </w:r>
            <w:r w:rsidRPr="00EC63EC">
              <w:rPr>
                <w:rFonts w:ascii="Calibri" w:hAnsi="Calibri"/>
              </w:rPr>
              <w:t xml:space="preserve"> entitlements, in local language and/or pictorially, n</w:t>
            </w:r>
            <w:r w:rsidRPr="00EC63EC">
              <w:rPr>
                <w:rFonts w:asciiTheme="minorHAnsi" w:eastAsiaTheme="minorEastAsia" w:hAnsiTheme="minorHAnsi" w:cstheme="minorBidi"/>
              </w:rPr>
              <w:t xml:space="preserve">ear the entrance to ration </w:t>
            </w:r>
            <w:r>
              <w:rPr>
                <w:rFonts w:asciiTheme="minorHAnsi" w:eastAsiaTheme="minorEastAsia" w:hAnsiTheme="minorHAnsi" w:cstheme="minorBidi"/>
              </w:rPr>
              <w:t xml:space="preserve">stacking/scooping </w:t>
            </w:r>
            <w:r w:rsidRPr="00EC63EC">
              <w:rPr>
                <w:rFonts w:asciiTheme="minorHAnsi" w:eastAsiaTheme="minorEastAsia" w:hAnsiTheme="minorHAnsi" w:cstheme="minorBidi"/>
              </w:rPr>
              <w:t>area.</w:t>
            </w:r>
          </w:p>
        </w:tc>
      </w:tr>
      <w:tr w:rsidR="006E52F0" w:rsidRPr="00C81A6B" w:rsidTr="00F5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6E52F0" w:rsidRPr="00854139" w:rsidRDefault="006E52F0" w:rsidP="00A10C09">
            <w:pPr>
              <w:spacing w:before="80" w:after="4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854139">
              <w:rPr>
                <w:rFonts w:asciiTheme="minorHAnsi" w:eastAsiaTheme="minorEastAsia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E52F0" w:rsidRPr="00EC63EC" w:rsidRDefault="006E52F0" w:rsidP="008B2078">
            <w:pPr>
              <w:spacing w:before="4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Physically place commodities on tarpaulins in the </w:t>
            </w:r>
            <w:r w:rsidRPr="00EC63EC">
              <w:rPr>
                <w:rFonts w:asciiTheme="minorHAnsi" w:eastAsiaTheme="minorEastAsia" w:hAnsiTheme="minorHAnsi" w:cstheme="minorBidi"/>
              </w:rPr>
              <w:t xml:space="preserve">ration </w:t>
            </w:r>
            <w:r>
              <w:rPr>
                <w:rFonts w:asciiTheme="minorHAnsi" w:eastAsiaTheme="minorEastAsia" w:hAnsiTheme="minorHAnsi" w:cstheme="minorBidi"/>
              </w:rPr>
              <w:t xml:space="preserve">stacking/scooping </w:t>
            </w:r>
            <w:r w:rsidRPr="00EC63EC">
              <w:rPr>
                <w:rFonts w:asciiTheme="minorHAnsi" w:eastAsiaTheme="minorEastAsia" w:hAnsiTheme="minorHAnsi" w:cstheme="minorBidi"/>
              </w:rPr>
              <w:t>area</w:t>
            </w:r>
            <w:r>
              <w:rPr>
                <w:rFonts w:asciiTheme="minorHAnsi" w:eastAsiaTheme="minorEastAsia" w:hAnsiTheme="minorHAnsi" w:cstheme="minorBidi"/>
              </w:rPr>
              <w:t>s</w:t>
            </w:r>
            <w:r w:rsidR="008B2078">
              <w:rPr>
                <w:rFonts w:asciiTheme="minorHAnsi" w:eastAsiaTheme="minorEastAsia" w:hAnsiTheme="minorHAnsi" w:cstheme="minorBidi"/>
              </w:rPr>
              <w:t>,</w:t>
            </w:r>
            <w:r>
              <w:rPr>
                <w:rFonts w:ascii="Calibri" w:hAnsi="Calibri"/>
              </w:rPr>
              <w:t xml:space="preserve"> and provide extra tarpaulins to protect against adverse weather conditions.</w:t>
            </w:r>
          </w:p>
        </w:tc>
      </w:tr>
      <w:tr w:rsidR="00615984" w:rsidRPr="00C81A6B" w:rsidTr="00F5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615984" w:rsidRPr="00854139" w:rsidRDefault="00615984" w:rsidP="00A10C09">
            <w:pPr>
              <w:spacing w:before="80" w:after="4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854139">
              <w:rPr>
                <w:rFonts w:asciiTheme="minorHAnsi" w:eastAsiaTheme="minorEastAsia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15984" w:rsidRPr="00EC63EC" w:rsidRDefault="00615984" w:rsidP="00A10C09">
            <w:pPr>
              <w:spacing w:before="4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commodity weighing scales are calibrated.</w:t>
            </w:r>
          </w:p>
        </w:tc>
      </w:tr>
      <w:tr w:rsidR="006E52F0" w:rsidRPr="00C81A6B" w:rsidTr="00F5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6E52F0" w:rsidRPr="00854139" w:rsidRDefault="006E52F0" w:rsidP="00A10C09">
            <w:pPr>
              <w:spacing w:before="80" w:after="4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854139">
              <w:rPr>
                <w:rFonts w:asciiTheme="minorHAnsi" w:eastAsiaTheme="minorEastAsia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E52F0" w:rsidRPr="00EC63EC" w:rsidRDefault="006E52F0" w:rsidP="008B2078">
            <w:pPr>
              <w:spacing w:before="40" w:after="120"/>
              <w:rPr>
                <w:rFonts w:ascii="Calibri" w:hAnsi="Calibri"/>
              </w:rPr>
            </w:pPr>
            <w:r w:rsidRPr="00EC63EC">
              <w:rPr>
                <w:rFonts w:ascii="Calibri" w:hAnsi="Calibri"/>
              </w:rPr>
              <w:t xml:space="preserve">Set up table </w:t>
            </w:r>
            <w:r w:rsidR="008B2078">
              <w:rPr>
                <w:rFonts w:ascii="Calibri" w:hAnsi="Calibri"/>
              </w:rPr>
              <w:t xml:space="preserve">(near the site entrance </w:t>
            </w:r>
            <w:r w:rsidR="008B2078">
              <w:rPr>
                <w:rFonts w:ascii="Calibri" w:hAnsi="Calibri"/>
              </w:rPr>
              <w:t xml:space="preserve">and close to the first </w:t>
            </w:r>
            <w:r w:rsidR="008B2078" w:rsidRPr="00EC63EC">
              <w:rPr>
                <w:rFonts w:asciiTheme="minorHAnsi" w:eastAsiaTheme="minorEastAsia" w:hAnsiTheme="minorHAnsi" w:cstheme="minorBidi"/>
              </w:rPr>
              <w:t xml:space="preserve">ration </w:t>
            </w:r>
            <w:r w:rsidR="008B2078">
              <w:rPr>
                <w:rFonts w:asciiTheme="minorHAnsi" w:eastAsiaTheme="minorEastAsia" w:hAnsiTheme="minorHAnsi" w:cstheme="minorBidi"/>
              </w:rPr>
              <w:t xml:space="preserve">stacking/scooping </w:t>
            </w:r>
            <w:r w:rsidR="008B2078" w:rsidRPr="00EC63EC">
              <w:rPr>
                <w:rFonts w:asciiTheme="minorHAnsi" w:eastAsiaTheme="minorEastAsia" w:hAnsiTheme="minorHAnsi" w:cstheme="minorBidi"/>
              </w:rPr>
              <w:t>area</w:t>
            </w:r>
            <w:r w:rsidR="008B2078">
              <w:rPr>
                <w:rFonts w:ascii="Calibri" w:hAnsi="Calibri"/>
              </w:rPr>
              <w:t xml:space="preserve">) </w:t>
            </w:r>
            <w:r w:rsidRPr="00EC63EC">
              <w:rPr>
                <w:rFonts w:ascii="Calibri" w:hAnsi="Calibri"/>
              </w:rPr>
              <w:t>for</w:t>
            </w:r>
            <w:r>
              <w:rPr>
                <w:rFonts w:ascii="Calibri" w:hAnsi="Calibri"/>
              </w:rPr>
              <w:t xml:space="preserve"> distribution staff </w:t>
            </w:r>
            <w:r w:rsidR="008B2078">
              <w:rPr>
                <w:rFonts w:ascii="Calibri" w:hAnsi="Calibri"/>
              </w:rPr>
              <w:t>that</w:t>
            </w:r>
            <w:r>
              <w:rPr>
                <w:rFonts w:ascii="Calibri" w:hAnsi="Calibri"/>
              </w:rPr>
              <w:t xml:space="preserve"> will verify recipients.</w:t>
            </w:r>
          </w:p>
        </w:tc>
      </w:tr>
      <w:tr w:rsidR="006E52F0" w:rsidRPr="00C81A6B" w:rsidTr="00F5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6E52F0" w:rsidRPr="00854139" w:rsidRDefault="006E52F0" w:rsidP="00A10C09">
            <w:pPr>
              <w:spacing w:before="80" w:after="4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854139">
              <w:rPr>
                <w:rFonts w:asciiTheme="minorHAnsi" w:eastAsiaTheme="minorEastAsia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E52F0" w:rsidRPr="00EC63EC" w:rsidRDefault="006E52F0" w:rsidP="0079589F">
            <w:pPr>
              <w:spacing w:before="4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Set up area </w:t>
            </w:r>
            <w:r w:rsidR="008B2078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near the first table and before entrance to </w:t>
            </w:r>
            <w:r w:rsidRPr="00EC63EC">
              <w:rPr>
                <w:rFonts w:asciiTheme="minorHAnsi" w:eastAsiaTheme="minorEastAsia" w:hAnsiTheme="minorHAnsi" w:cstheme="minorBidi"/>
              </w:rPr>
              <w:t xml:space="preserve">ration </w:t>
            </w:r>
            <w:r>
              <w:rPr>
                <w:rFonts w:asciiTheme="minorHAnsi" w:eastAsiaTheme="minorEastAsia" w:hAnsiTheme="minorHAnsi" w:cstheme="minorBidi"/>
              </w:rPr>
              <w:t xml:space="preserve">stacking/scooping </w:t>
            </w:r>
            <w:r w:rsidRPr="00EC63EC">
              <w:rPr>
                <w:rFonts w:asciiTheme="minorHAnsi" w:eastAsiaTheme="minorEastAsia" w:hAnsiTheme="minorHAnsi" w:cstheme="minorBidi"/>
              </w:rPr>
              <w:t>area</w:t>
            </w:r>
            <w:r w:rsidR="0079589F">
              <w:rPr>
                <w:rFonts w:asciiTheme="minorHAnsi" w:eastAsiaTheme="minorEastAsia" w:hAnsiTheme="minorHAnsi" w:cstheme="minorBidi"/>
              </w:rPr>
              <w:t>)</w:t>
            </w:r>
            <w:r>
              <w:rPr>
                <w:rFonts w:ascii="Calibri" w:hAnsi="Calibri"/>
              </w:rPr>
              <w:t xml:space="preserve"> for additional recipient verification or data gathering (</w:t>
            </w:r>
            <w:r w:rsidR="0079589F">
              <w:rPr>
                <w:rFonts w:ascii="Calibri" w:hAnsi="Calibri"/>
              </w:rPr>
              <w:t>e.g.,</w:t>
            </w:r>
            <w:r>
              <w:rPr>
                <w:rFonts w:ascii="Calibri" w:hAnsi="Calibri"/>
              </w:rPr>
              <w:t xml:space="preserve"> measuring or weighing children).</w:t>
            </w:r>
          </w:p>
        </w:tc>
      </w:tr>
      <w:tr w:rsidR="006E52F0" w:rsidRPr="00C81A6B" w:rsidTr="00F5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6E52F0" w:rsidRPr="00854139" w:rsidRDefault="006E52F0" w:rsidP="00A10C09">
            <w:pPr>
              <w:spacing w:before="80" w:after="4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854139">
              <w:rPr>
                <w:rFonts w:asciiTheme="minorHAnsi" w:eastAsiaTheme="minorEastAsia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E52F0" w:rsidRPr="006E52F0" w:rsidRDefault="006E52F0" w:rsidP="00A10C09">
            <w:pPr>
              <w:spacing w:before="40" w:after="120"/>
              <w:rPr>
                <w:rFonts w:ascii="Calibri" w:hAnsi="Calibri"/>
              </w:rPr>
            </w:pPr>
            <w:r w:rsidRPr="00EC63EC">
              <w:rPr>
                <w:rFonts w:ascii="Calibri" w:hAnsi="Calibri"/>
              </w:rPr>
              <w:t xml:space="preserve">Set up table </w:t>
            </w:r>
            <w:r>
              <w:rPr>
                <w:rFonts w:ascii="Calibri" w:hAnsi="Calibri"/>
              </w:rPr>
              <w:t xml:space="preserve">at the exit </w:t>
            </w:r>
            <w:r w:rsidRPr="00EC63EC">
              <w:rPr>
                <w:rFonts w:ascii="Calibri" w:hAnsi="Calibri"/>
              </w:rPr>
              <w:t>f</w:t>
            </w:r>
            <w:r>
              <w:rPr>
                <w:rFonts w:ascii="Calibri" w:hAnsi="Calibri"/>
              </w:rPr>
              <w:t xml:space="preserve">rom the </w:t>
            </w:r>
            <w:r w:rsidRPr="00EC63EC">
              <w:rPr>
                <w:rFonts w:asciiTheme="minorHAnsi" w:eastAsiaTheme="minorEastAsia" w:hAnsiTheme="minorHAnsi" w:cstheme="minorBidi"/>
              </w:rPr>
              <w:t xml:space="preserve">ration </w:t>
            </w:r>
            <w:r>
              <w:rPr>
                <w:rFonts w:asciiTheme="minorHAnsi" w:eastAsiaTheme="minorEastAsia" w:hAnsiTheme="minorHAnsi" w:cstheme="minorBidi"/>
              </w:rPr>
              <w:t xml:space="preserve">stacking/scooping </w:t>
            </w:r>
            <w:r w:rsidRPr="00EC63EC">
              <w:rPr>
                <w:rFonts w:asciiTheme="minorHAnsi" w:eastAsiaTheme="minorEastAsia" w:hAnsiTheme="minorHAnsi" w:cstheme="minorBidi"/>
              </w:rPr>
              <w:t>area</w:t>
            </w:r>
            <w:r>
              <w:rPr>
                <w:rFonts w:asciiTheme="minorHAnsi" w:eastAsiaTheme="minorEastAsia" w:hAnsiTheme="minorHAnsi" w:cstheme="minorBidi"/>
              </w:rPr>
              <w:t>s</w:t>
            </w:r>
            <w:r>
              <w:rPr>
                <w:rFonts w:ascii="Calibri" w:hAnsi="Calibri"/>
              </w:rPr>
              <w:t xml:space="preserve"> f</w:t>
            </w:r>
            <w:r w:rsidRPr="00EC63EC">
              <w:rPr>
                <w:rFonts w:ascii="Calibri" w:hAnsi="Calibri"/>
              </w:rPr>
              <w:t xml:space="preserve">or </w:t>
            </w:r>
            <w:r>
              <w:rPr>
                <w:rFonts w:ascii="Calibri" w:hAnsi="Calibri"/>
              </w:rPr>
              <w:t>recipient acknowledgement of commodity receipt</w:t>
            </w:r>
            <w:r w:rsidR="00752C08">
              <w:rPr>
                <w:rFonts w:ascii="Calibri" w:hAnsi="Calibri"/>
              </w:rPr>
              <w:t>.</w:t>
            </w:r>
          </w:p>
        </w:tc>
      </w:tr>
    </w:tbl>
    <w:p w:rsidR="00C81A6B" w:rsidRDefault="00C81A6B" w:rsidP="00EC63EC"/>
    <w:sectPr w:rsidR="00C81A6B" w:rsidSect="00D22AE4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F21" w:rsidRDefault="00846F21" w:rsidP="00D22AE4">
      <w:r>
        <w:separator/>
      </w:r>
    </w:p>
  </w:endnote>
  <w:endnote w:type="continuationSeparator" w:id="0">
    <w:p w:rsidR="00846F21" w:rsidRDefault="00846F21" w:rsidP="00D2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1967167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22AE4" w:rsidRPr="00C81A6B" w:rsidRDefault="00D22AE4">
            <w:pPr>
              <w:pStyle w:val="Footer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A6B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57381F" w:rsidRPr="00C81A6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C81A6B">
              <w:rPr>
                <w:rFonts w:asciiTheme="minorHAnsi" w:hAnsiTheme="minorHAnsi"/>
                <w:b/>
                <w:sz w:val="20"/>
                <w:szCs w:val="20"/>
              </w:rPr>
              <w:instrText xml:space="preserve"> PAGE </w:instrText>
            </w:r>
            <w:r w:rsidR="0057381F" w:rsidRPr="00C81A6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9589F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57381F" w:rsidRPr="00C81A6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C81A6B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57381F" w:rsidRPr="00C81A6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C81A6B">
              <w:rPr>
                <w:rFonts w:asciiTheme="minorHAnsi" w:hAnsiTheme="minorHAnsi"/>
                <w:b/>
                <w:sz w:val="20"/>
                <w:szCs w:val="20"/>
              </w:rPr>
              <w:instrText xml:space="preserve"> NUMPAGES  </w:instrText>
            </w:r>
            <w:r w:rsidR="0057381F" w:rsidRPr="00C81A6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9589F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="0057381F" w:rsidRPr="00C81A6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22AE4" w:rsidRDefault="00D22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F21" w:rsidRDefault="00846F21" w:rsidP="00D22AE4">
      <w:r>
        <w:separator/>
      </w:r>
    </w:p>
  </w:footnote>
  <w:footnote w:type="continuationSeparator" w:id="0">
    <w:p w:rsidR="00846F21" w:rsidRDefault="00846F21" w:rsidP="00D22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AE" w:rsidRPr="00BD32AE" w:rsidRDefault="00BD32AE" w:rsidP="00BD32AE">
    <w:pPr>
      <w:pStyle w:val="Header"/>
      <w:jc w:val="center"/>
      <w:rPr>
        <w:rFonts w:asciiTheme="minorHAnsi" w:hAnsiTheme="minorHAnsi"/>
        <w:sz w:val="28"/>
        <w:szCs w:val="28"/>
      </w:rPr>
    </w:pPr>
    <w:r w:rsidRPr="001D6263">
      <w:rPr>
        <w:rFonts w:asciiTheme="minorHAnsi" w:hAnsiTheme="minorHAnsi"/>
        <w:b/>
        <w:color w:val="237990"/>
        <w:sz w:val="28"/>
        <w:szCs w:val="28"/>
      </w:rPr>
      <w:t>Distribution Site Set-</w:t>
    </w:r>
    <w:r w:rsidR="005642A8">
      <w:rPr>
        <w:rFonts w:asciiTheme="minorHAnsi" w:hAnsiTheme="minorHAnsi"/>
        <w:b/>
        <w:color w:val="237990"/>
        <w:sz w:val="28"/>
        <w:szCs w:val="28"/>
      </w:rPr>
      <w:t>U</w:t>
    </w:r>
    <w:r w:rsidRPr="001D6263">
      <w:rPr>
        <w:rFonts w:asciiTheme="minorHAnsi" w:hAnsiTheme="minorHAnsi"/>
        <w:b/>
        <w:color w:val="237990"/>
        <w:sz w:val="28"/>
        <w:szCs w:val="28"/>
      </w:rPr>
      <w:t>p</w:t>
    </w:r>
    <w:r w:rsidR="000F5CFA" w:rsidRPr="001D6263">
      <w:rPr>
        <w:rFonts w:asciiTheme="minorHAnsi" w:hAnsiTheme="minorHAnsi"/>
        <w:b/>
        <w:color w:val="237990"/>
        <w:sz w:val="28"/>
        <w:szCs w:val="28"/>
      </w:rPr>
      <w:t xml:space="preserve"> </w:t>
    </w:r>
    <w:r w:rsidR="00A41D40" w:rsidRPr="001D6263">
      <w:rPr>
        <w:rFonts w:ascii="Calibri" w:hAnsi="Calibri"/>
        <w:b/>
        <w:color w:val="237990"/>
        <w:sz w:val="28"/>
        <w:szCs w:val="28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09F1"/>
    <w:multiLevelType w:val="hybridMultilevel"/>
    <w:tmpl w:val="0DA26848"/>
    <w:lvl w:ilvl="0" w:tplc="C0B09EF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F35ABE"/>
    <w:multiLevelType w:val="hybridMultilevel"/>
    <w:tmpl w:val="08EA4EC0"/>
    <w:lvl w:ilvl="0" w:tplc="FC98E24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88A475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10C93"/>
    <w:multiLevelType w:val="hybridMultilevel"/>
    <w:tmpl w:val="0AAA89D2"/>
    <w:lvl w:ilvl="0" w:tplc="73948AB0">
      <w:start w:val="1"/>
      <w:numFmt w:val="bullet"/>
      <w:lvlText w:val=""/>
      <w:lvlJc w:val="left"/>
      <w:pPr>
        <w:tabs>
          <w:tab w:val="num" w:pos="648"/>
        </w:tabs>
        <w:ind w:left="648" w:hanging="288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EC5C0920">
      <w:start w:val="1"/>
      <w:numFmt w:val="bullet"/>
      <w:lvlText w:val="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  <w:i w:val="0"/>
        <w:color w:val="993300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31259"/>
    <w:multiLevelType w:val="hybridMultilevel"/>
    <w:tmpl w:val="27286C18"/>
    <w:lvl w:ilvl="0" w:tplc="73948AB0">
      <w:start w:val="1"/>
      <w:numFmt w:val="bullet"/>
      <w:lvlText w:val=""/>
      <w:lvlJc w:val="left"/>
      <w:pPr>
        <w:tabs>
          <w:tab w:val="num" w:pos="648"/>
        </w:tabs>
        <w:ind w:left="648" w:hanging="288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EC5C0920">
      <w:start w:val="1"/>
      <w:numFmt w:val="bullet"/>
      <w:lvlText w:val="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  <w:i w:val="0"/>
        <w:color w:val="993300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668F4"/>
    <w:multiLevelType w:val="hybridMultilevel"/>
    <w:tmpl w:val="65AE2258"/>
    <w:lvl w:ilvl="0" w:tplc="528E77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uto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593625"/>
    <w:multiLevelType w:val="hybridMultilevel"/>
    <w:tmpl w:val="F2C28E34"/>
    <w:lvl w:ilvl="0" w:tplc="37D44FEA">
      <w:start w:val="1"/>
      <w:numFmt w:val="bullet"/>
      <w:lvlText w:val="•"/>
      <w:lvlJc w:val="left"/>
      <w:pPr>
        <w:tabs>
          <w:tab w:val="num" w:pos="936"/>
        </w:tabs>
        <w:ind w:left="936" w:hanging="288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EC5C0920">
      <w:start w:val="1"/>
      <w:numFmt w:val="bullet"/>
      <w:lvlText w:val="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  <w:b w:val="0"/>
        <w:i w:val="0"/>
        <w:color w:val="993300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6DD0125"/>
    <w:multiLevelType w:val="hybridMultilevel"/>
    <w:tmpl w:val="25CC45DE"/>
    <w:lvl w:ilvl="0" w:tplc="39888BD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E7671"/>
    <w:multiLevelType w:val="hybridMultilevel"/>
    <w:tmpl w:val="52002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AE4"/>
    <w:rsid w:val="00026341"/>
    <w:rsid w:val="000B4D71"/>
    <w:rsid w:val="000B75D5"/>
    <w:rsid w:val="000F5CFA"/>
    <w:rsid w:val="00101D8E"/>
    <w:rsid w:val="001218F8"/>
    <w:rsid w:val="0012576C"/>
    <w:rsid w:val="00165D64"/>
    <w:rsid w:val="001D6263"/>
    <w:rsid w:val="002243F3"/>
    <w:rsid w:val="002305AD"/>
    <w:rsid w:val="00230F56"/>
    <w:rsid w:val="002A0D97"/>
    <w:rsid w:val="002A7E19"/>
    <w:rsid w:val="002E0D1A"/>
    <w:rsid w:val="00301C91"/>
    <w:rsid w:val="003148E6"/>
    <w:rsid w:val="00341B54"/>
    <w:rsid w:val="00371343"/>
    <w:rsid w:val="00382EBE"/>
    <w:rsid w:val="00404A18"/>
    <w:rsid w:val="00407BBC"/>
    <w:rsid w:val="0047676D"/>
    <w:rsid w:val="004E103B"/>
    <w:rsid w:val="004F79EC"/>
    <w:rsid w:val="005642A8"/>
    <w:rsid w:val="0057381F"/>
    <w:rsid w:val="005B721B"/>
    <w:rsid w:val="005E7AF5"/>
    <w:rsid w:val="00615984"/>
    <w:rsid w:val="00665D7A"/>
    <w:rsid w:val="006E13B9"/>
    <w:rsid w:val="006E52F0"/>
    <w:rsid w:val="00703939"/>
    <w:rsid w:val="00725202"/>
    <w:rsid w:val="00725446"/>
    <w:rsid w:val="00730683"/>
    <w:rsid w:val="00752C08"/>
    <w:rsid w:val="00761AD8"/>
    <w:rsid w:val="00764C72"/>
    <w:rsid w:val="00783793"/>
    <w:rsid w:val="0079589F"/>
    <w:rsid w:val="007B12CD"/>
    <w:rsid w:val="007E76F7"/>
    <w:rsid w:val="00846F21"/>
    <w:rsid w:val="00854139"/>
    <w:rsid w:val="008A7B5E"/>
    <w:rsid w:val="008B2078"/>
    <w:rsid w:val="00956251"/>
    <w:rsid w:val="00A0499B"/>
    <w:rsid w:val="00A05DD7"/>
    <w:rsid w:val="00A10C09"/>
    <w:rsid w:val="00A16626"/>
    <w:rsid w:val="00A41D40"/>
    <w:rsid w:val="00A61817"/>
    <w:rsid w:val="00A922EA"/>
    <w:rsid w:val="00A92C80"/>
    <w:rsid w:val="00AA65C6"/>
    <w:rsid w:val="00AC50C9"/>
    <w:rsid w:val="00AD3E9C"/>
    <w:rsid w:val="00AF2E7E"/>
    <w:rsid w:val="00B85F6B"/>
    <w:rsid w:val="00B86958"/>
    <w:rsid w:val="00B91D11"/>
    <w:rsid w:val="00BD32AE"/>
    <w:rsid w:val="00C81A6B"/>
    <w:rsid w:val="00CA502F"/>
    <w:rsid w:val="00CC693D"/>
    <w:rsid w:val="00CF453E"/>
    <w:rsid w:val="00D22AE4"/>
    <w:rsid w:val="00D34A12"/>
    <w:rsid w:val="00D857BD"/>
    <w:rsid w:val="00E71DF4"/>
    <w:rsid w:val="00EC63EC"/>
    <w:rsid w:val="00F55CC9"/>
    <w:rsid w:val="00F93FAF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12593"/>
  <w15:docId w15:val="{D7FA999D-8614-4416-9BAD-D6942EFD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D22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AE4"/>
  </w:style>
  <w:style w:type="paragraph" w:styleId="Footer">
    <w:name w:val="footer"/>
    <w:basedOn w:val="Normal"/>
    <w:link w:val="FooterChar"/>
    <w:uiPriority w:val="99"/>
    <w:unhideWhenUsed/>
    <w:rsid w:val="00D22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AE4"/>
  </w:style>
  <w:style w:type="paragraph" w:styleId="BalloonText">
    <w:name w:val="Balloon Text"/>
    <w:basedOn w:val="Normal"/>
    <w:link w:val="BalloonTextChar"/>
    <w:uiPriority w:val="99"/>
    <w:semiHidden/>
    <w:unhideWhenUsed/>
    <w:rsid w:val="00BD3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A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3</cp:revision>
  <cp:lastPrinted>2016-06-14T14:04:00Z</cp:lastPrinted>
  <dcterms:created xsi:type="dcterms:W3CDTF">2017-03-15T20:27:00Z</dcterms:created>
  <dcterms:modified xsi:type="dcterms:W3CDTF">2017-03-15T20:40:00Z</dcterms:modified>
</cp:coreProperties>
</file>