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9F" w:rsidRDefault="00CC0B6A" w:rsidP="00621C9F">
      <w:pPr>
        <w:spacing w:before="0" w:after="200" w:line="252" w:lineRule="auto"/>
      </w:pPr>
      <w:r w:rsidRPr="00621C9F">
        <w:t xml:space="preserve">Warehouse staff need to understand and be able to </w:t>
      </w:r>
      <w:r w:rsidR="00621C9F">
        <w:t>perform the tasks listed below.</w:t>
      </w:r>
      <w:r w:rsidRPr="00621C9F">
        <w:t xml:space="preserve"> </w:t>
      </w:r>
      <w:r w:rsidR="00621C9F">
        <w:t>T</w:t>
      </w:r>
      <w:r w:rsidRPr="00621C9F">
        <w:t>hey must be trained</w:t>
      </w:r>
      <w:r w:rsidR="00621C9F">
        <w:t xml:space="preserve"> </w:t>
      </w:r>
      <w:r w:rsidRPr="00621C9F">
        <w:t>through formal training sessions</w:t>
      </w:r>
      <w:r w:rsidR="00621C9F">
        <w:t xml:space="preserve"> or </w:t>
      </w:r>
      <w:r w:rsidR="00621C9F" w:rsidRPr="00621C9F">
        <w:t xml:space="preserve">on-the-job </w:t>
      </w:r>
      <w:r w:rsidR="00621C9F">
        <w:t>(</w:t>
      </w:r>
      <w:r w:rsidR="00621C9F" w:rsidRPr="00621C9F">
        <w:t>by pairing an inexperienced person with an experienced staff member</w:t>
      </w:r>
      <w:r w:rsidR="00621C9F">
        <w:t>)</w:t>
      </w:r>
      <w:r w:rsidRPr="00621C9F">
        <w:t>.</w:t>
      </w:r>
      <w:r w:rsidR="00621C9F">
        <w:t xml:space="preserve">  </w:t>
      </w:r>
    </w:p>
    <w:p w:rsidR="00E20E8F" w:rsidRDefault="00E20E8F" w:rsidP="00621C9F">
      <w:pPr>
        <w:spacing w:before="0" w:after="200" w:line="252" w:lineRule="auto"/>
      </w:pPr>
      <w:r>
        <w:t xml:space="preserve">For new operations, consider a TDY from another country (or a short-term consultant) with knowledge of commodity management </w:t>
      </w:r>
      <w:r w:rsidRPr="00E20E8F">
        <w:rPr>
          <w:b/>
        </w:rPr>
        <w:t>and</w:t>
      </w:r>
      <w:r>
        <w:t xml:space="preserve"> local regulations and conditions to help </w:t>
      </w:r>
      <w:r w:rsidR="00E6735D">
        <w:t xml:space="preserve">set up inventory system and </w:t>
      </w:r>
      <w:r>
        <w:t>train staff.</w:t>
      </w:r>
    </w:p>
    <w:p w:rsidR="00CC0B6A" w:rsidRPr="00621C9F" w:rsidRDefault="00621C9F" w:rsidP="00621C9F">
      <w:pPr>
        <w:spacing w:before="0" w:after="200" w:line="252" w:lineRule="auto"/>
      </w:pPr>
      <w:r>
        <w:t>Periodic refresher training is recommended to ensure staff are up-to-date on changing regulations.</w:t>
      </w:r>
    </w:p>
    <w:p w:rsidR="00CC0B6A" w:rsidRPr="00621C9F" w:rsidRDefault="00CC0B6A" w:rsidP="00EF21F4">
      <w:pPr>
        <w:numPr>
          <w:ilvl w:val="0"/>
          <w:numId w:val="2"/>
        </w:numPr>
        <w:spacing w:before="240" w:after="0"/>
        <w:ind w:left="432" w:hanging="432"/>
        <w:rPr>
          <w:b/>
        </w:rPr>
      </w:pPr>
      <w:r w:rsidRPr="00621C9F">
        <w:t>Commodity storage and handling systems and procedures</w:t>
      </w:r>
    </w:p>
    <w:p w:rsidR="00EF21F4" w:rsidRPr="00EF21F4" w:rsidRDefault="00EF21F4" w:rsidP="00621C9F">
      <w:pPr>
        <w:numPr>
          <w:ilvl w:val="0"/>
          <w:numId w:val="2"/>
        </w:numPr>
        <w:spacing w:after="0"/>
        <w:ind w:left="432" w:hanging="432"/>
        <w:rPr>
          <w:b/>
        </w:rPr>
      </w:pPr>
      <w:r>
        <w:t>Gender issues in commodity management</w:t>
      </w:r>
    </w:p>
    <w:p w:rsidR="005730A7" w:rsidRPr="00621C9F" w:rsidRDefault="005730A7" w:rsidP="00621C9F">
      <w:pPr>
        <w:numPr>
          <w:ilvl w:val="0"/>
          <w:numId w:val="2"/>
        </w:numPr>
        <w:spacing w:after="0"/>
        <w:ind w:left="432" w:hanging="432"/>
        <w:rPr>
          <w:b/>
        </w:rPr>
      </w:pPr>
      <w:r w:rsidRPr="00621C9F">
        <w:t>Warehouse cleaning and maintenance procedures</w:t>
      </w:r>
    </w:p>
    <w:p w:rsidR="00EF21F4" w:rsidRPr="00EF21F4" w:rsidRDefault="00501D9D" w:rsidP="00621C9F">
      <w:pPr>
        <w:numPr>
          <w:ilvl w:val="0"/>
          <w:numId w:val="2"/>
        </w:numPr>
        <w:spacing w:after="0"/>
        <w:ind w:left="432" w:hanging="432"/>
        <w:rPr>
          <w:b/>
        </w:rPr>
      </w:pPr>
      <w:r>
        <w:t>First-a</w:t>
      </w:r>
      <w:r w:rsidR="005730A7" w:rsidRPr="00621C9F">
        <w:t xml:space="preserve">id </w:t>
      </w:r>
    </w:p>
    <w:p w:rsidR="00481A7F" w:rsidRPr="00621C9F" w:rsidRDefault="00EF21F4" w:rsidP="00621C9F">
      <w:pPr>
        <w:numPr>
          <w:ilvl w:val="0"/>
          <w:numId w:val="2"/>
        </w:numPr>
        <w:spacing w:after="0"/>
        <w:ind w:left="432" w:hanging="432"/>
        <w:rPr>
          <w:b/>
        </w:rPr>
      </w:pPr>
      <w:r>
        <w:t>F</w:t>
      </w:r>
      <w:r w:rsidR="005730A7" w:rsidRPr="00621C9F">
        <w:t>ire s</w:t>
      </w:r>
      <w:r w:rsidR="00481A7F" w:rsidRPr="00621C9F">
        <w:t>afety</w:t>
      </w:r>
      <w:r>
        <w:t>, including use of fire extinguishers</w:t>
      </w:r>
      <w:r w:rsidR="00481A7F" w:rsidRPr="00621C9F">
        <w:rPr>
          <w:b/>
        </w:rPr>
        <w:t xml:space="preserve"> </w:t>
      </w:r>
      <w:r w:rsidR="00481A7F" w:rsidRPr="00621C9F">
        <w:t>(see</w:t>
      </w:r>
      <w:r w:rsidR="00501D9D">
        <w:t xml:space="preserve"> TOOL:</w:t>
      </w:r>
      <w:bookmarkStart w:id="0" w:name="_GoBack"/>
      <w:bookmarkEnd w:id="0"/>
      <w:r w:rsidR="00481A7F" w:rsidRPr="00621C9F">
        <w:rPr>
          <w:b/>
        </w:rPr>
        <w:t xml:space="preserve"> </w:t>
      </w:r>
      <w:r w:rsidR="00481A7F" w:rsidRPr="00621C9F">
        <w:rPr>
          <w:b/>
          <w:i/>
        </w:rPr>
        <w:t>Warehouse Staff Safety Guide</w:t>
      </w:r>
      <w:r w:rsidR="00481A7F" w:rsidRPr="00621C9F">
        <w:t>)</w:t>
      </w:r>
    </w:p>
    <w:p w:rsidR="00CC0B6A" w:rsidRPr="00621C9F" w:rsidRDefault="00CC0B6A" w:rsidP="00621C9F">
      <w:pPr>
        <w:numPr>
          <w:ilvl w:val="0"/>
          <w:numId w:val="2"/>
        </w:numPr>
        <w:spacing w:after="0"/>
        <w:ind w:left="432" w:hanging="432"/>
        <w:rPr>
          <w:b/>
        </w:rPr>
      </w:pPr>
      <w:r w:rsidRPr="00621C9F">
        <w:t>Commodity accounting (ledgers and stack cards)</w:t>
      </w:r>
      <w:r w:rsidR="007F1B93">
        <w:t xml:space="preserve"> and reporting</w:t>
      </w:r>
    </w:p>
    <w:p w:rsidR="00CC0B6A" w:rsidRPr="00621C9F" w:rsidRDefault="00CC0B6A" w:rsidP="00621C9F">
      <w:pPr>
        <w:numPr>
          <w:ilvl w:val="0"/>
          <w:numId w:val="2"/>
        </w:numPr>
        <w:spacing w:after="0"/>
        <w:ind w:left="432" w:hanging="432"/>
        <w:rPr>
          <w:b/>
        </w:rPr>
      </w:pPr>
      <w:r w:rsidRPr="00621C9F">
        <w:t>Quality control</w:t>
      </w:r>
    </w:p>
    <w:p w:rsidR="00CC0B6A" w:rsidRPr="00621C9F" w:rsidRDefault="00CC0B6A" w:rsidP="00621C9F">
      <w:pPr>
        <w:numPr>
          <w:ilvl w:val="0"/>
          <w:numId w:val="2"/>
        </w:numPr>
        <w:spacing w:after="0"/>
        <w:ind w:left="432" w:hanging="432"/>
        <w:rPr>
          <w:b/>
        </w:rPr>
      </w:pPr>
      <w:r w:rsidRPr="00621C9F">
        <w:t>Pest control</w:t>
      </w:r>
      <w:r w:rsidR="00790769">
        <w:t xml:space="preserve"> (Integrated Pest Management) and safety</w:t>
      </w:r>
    </w:p>
    <w:p w:rsidR="002113B0" w:rsidRPr="00621C9F" w:rsidRDefault="00CC0B6A" w:rsidP="00621C9F">
      <w:pPr>
        <w:numPr>
          <w:ilvl w:val="0"/>
          <w:numId w:val="2"/>
        </w:numPr>
        <w:spacing w:after="0"/>
        <w:ind w:left="432" w:hanging="432"/>
        <w:rPr>
          <w:b/>
        </w:rPr>
      </w:pPr>
      <w:r w:rsidRPr="00621C9F">
        <w:t>Disposal of unfit commodities</w:t>
      </w:r>
    </w:p>
    <w:p w:rsidR="005730A7" w:rsidRPr="0066075E" w:rsidRDefault="005730A7" w:rsidP="00621C9F">
      <w:pPr>
        <w:numPr>
          <w:ilvl w:val="0"/>
          <w:numId w:val="2"/>
        </w:numPr>
        <w:spacing w:after="0"/>
        <w:ind w:left="432" w:hanging="432"/>
        <w:rPr>
          <w:b/>
        </w:rPr>
      </w:pPr>
      <w:r w:rsidRPr="00621C9F">
        <w:t>Security system and procedures</w:t>
      </w:r>
    </w:p>
    <w:p w:rsidR="0066075E" w:rsidRPr="00621C9F" w:rsidRDefault="0066075E" w:rsidP="00621C9F">
      <w:pPr>
        <w:numPr>
          <w:ilvl w:val="0"/>
          <w:numId w:val="2"/>
        </w:numPr>
        <w:spacing w:after="0"/>
        <w:ind w:left="432" w:hanging="432"/>
        <w:rPr>
          <w:b/>
        </w:rPr>
      </w:pPr>
      <w:r>
        <w:t>Fraud prevention</w:t>
      </w:r>
    </w:p>
    <w:sectPr w:rsidR="0066075E" w:rsidRPr="00621C9F" w:rsidSect="00EB636F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76" w:rsidRDefault="008F1876" w:rsidP="00A86D6F">
      <w:pPr>
        <w:spacing w:before="0" w:after="0"/>
      </w:pPr>
      <w:r>
        <w:separator/>
      </w:r>
    </w:p>
  </w:endnote>
  <w:endnote w:type="continuationSeparator" w:id="0">
    <w:p w:rsidR="008F1876" w:rsidRDefault="008F1876" w:rsidP="00A86D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985388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B636F" w:rsidRPr="00621C9F" w:rsidRDefault="00EB636F">
            <w:pPr>
              <w:pStyle w:val="Footer"/>
              <w:jc w:val="center"/>
              <w:rPr>
                <w:sz w:val="20"/>
                <w:szCs w:val="20"/>
              </w:rPr>
            </w:pPr>
            <w:r w:rsidRPr="00621C9F">
              <w:rPr>
                <w:sz w:val="20"/>
                <w:szCs w:val="20"/>
              </w:rPr>
              <w:t xml:space="preserve">Page </w:t>
            </w:r>
            <w:r w:rsidR="00743E7A" w:rsidRPr="00621C9F">
              <w:rPr>
                <w:sz w:val="20"/>
                <w:szCs w:val="20"/>
              </w:rPr>
              <w:fldChar w:fldCharType="begin"/>
            </w:r>
            <w:r w:rsidRPr="00621C9F">
              <w:rPr>
                <w:sz w:val="20"/>
                <w:szCs w:val="20"/>
              </w:rPr>
              <w:instrText xml:space="preserve"> PAGE </w:instrText>
            </w:r>
            <w:r w:rsidR="00743E7A" w:rsidRPr="00621C9F">
              <w:rPr>
                <w:sz w:val="20"/>
                <w:szCs w:val="20"/>
              </w:rPr>
              <w:fldChar w:fldCharType="separate"/>
            </w:r>
            <w:r w:rsidR="00501D9D">
              <w:rPr>
                <w:noProof/>
                <w:sz w:val="20"/>
                <w:szCs w:val="20"/>
              </w:rPr>
              <w:t>1</w:t>
            </w:r>
            <w:r w:rsidR="00743E7A" w:rsidRPr="00621C9F">
              <w:rPr>
                <w:sz w:val="20"/>
                <w:szCs w:val="20"/>
              </w:rPr>
              <w:fldChar w:fldCharType="end"/>
            </w:r>
            <w:r w:rsidRPr="00621C9F">
              <w:rPr>
                <w:sz w:val="20"/>
                <w:szCs w:val="20"/>
              </w:rPr>
              <w:t xml:space="preserve"> of </w:t>
            </w:r>
            <w:r w:rsidR="00743E7A" w:rsidRPr="00621C9F">
              <w:rPr>
                <w:sz w:val="20"/>
                <w:szCs w:val="20"/>
              </w:rPr>
              <w:fldChar w:fldCharType="begin"/>
            </w:r>
            <w:r w:rsidRPr="00621C9F">
              <w:rPr>
                <w:sz w:val="20"/>
                <w:szCs w:val="20"/>
              </w:rPr>
              <w:instrText xml:space="preserve"> NUMPAGES  </w:instrText>
            </w:r>
            <w:r w:rsidR="00743E7A" w:rsidRPr="00621C9F">
              <w:rPr>
                <w:sz w:val="20"/>
                <w:szCs w:val="20"/>
              </w:rPr>
              <w:fldChar w:fldCharType="separate"/>
            </w:r>
            <w:r w:rsidR="00501D9D">
              <w:rPr>
                <w:noProof/>
                <w:sz w:val="20"/>
                <w:szCs w:val="20"/>
              </w:rPr>
              <w:t>1</w:t>
            </w:r>
            <w:r w:rsidR="00743E7A" w:rsidRPr="00621C9F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EB636F" w:rsidRPr="00EB636F" w:rsidRDefault="00EB636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76" w:rsidRDefault="008F1876" w:rsidP="00A86D6F">
      <w:pPr>
        <w:spacing w:before="0" w:after="0"/>
      </w:pPr>
      <w:r>
        <w:separator/>
      </w:r>
    </w:p>
  </w:footnote>
  <w:footnote w:type="continuationSeparator" w:id="0">
    <w:p w:rsidR="008F1876" w:rsidRDefault="008F1876" w:rsidP="00A86D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D6F" w:rsidRPr="00A86D6F" w:rsidRDefault="00A86D6F" w:rsidP="00A86D6F">
    <w:pPr>
      <w:pStyle w:val="Header"/>
      <w:jc w:val="center"/>
      <w:rPr>
        <w:b/>
        <w:sz w:val="28"/>
        <w:szCs w:val="28"/>
      </w:rPr>
    </w:pPr>
    <w:r w:rsidRPr="00621C9F">
      <w:rPr>
        <w:b/>
        <w:color w:val="237990"/>
        <w:sz w:val="28"/>
        <w:szCs w:val="28"/>
      </w:rPr>
      <w:t xml:space="preserve">Warehouse Staff Training </w:t>
    </w:r>
    <w:r w:rsidR="005A67EB" w:rsidRPr="00621C9F">
      <w:rPr>
        <w:rFonts w:ascii="Calibri" w:eastAsia="Times New Roman" w:hAnsi="Calibri" w:cs="Times New Roman"/>
        <w:b/>
        <w:color w:val="237990"/>
        <w:sz w:val="28"/>
        <w:szCs w:val="28"/>
      </w:rPr>
      <w:t>CHECKLIST</w:t>
    </w:r>
  </w:p>
  <w:p w:rsidR="00A86D6F" w:rsidRDefault="00A86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057CC"/>
    <w:multiLevelType w:val="hybridMultilevel"/>
    <w:tmpl w:val="3086EC4C"/>
    <w:lvl w:ilvl="0" w:tplc="D2F0C8CA">
      <w:start w:val="1"/>
      <w:numFmt w:val="bullet"/>
      <w:lvlText w:val="c"/>
      <w:lvlJc w:val="left"/>
      <w:pPr>
        <w:tabs>
          <w:tab w:val="num" w:pos="1008"/>
        </w:tabs>
        <w:ind w:left="1008" w:hanging="288"/>
      </w:pPr>
      <w:rPr>
        <w:rFonts w:ascii="Webdings" w:hAnsi="Webdings" w:hint="default"/>
        <w:b w:val="0"/>
        <w:i w:val="0"/>
        <w:color w:val="auto"/>
        <w:sz w:val="28"/>
        <w:szCs w:val="28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hint="default"/>
      </w:rPr>
    </w:lvl>
  </w:abstractNum>
  <w:abstractNum w:abstractNumId="1" w15:restartNumberingAfterBreak="0">
    <w:nsid w:val="79103475"/>
    <w:multiLevelType w:val="hybridMultilevel"/>
    <w:tmpl w:val="3460BA64"/>
    <w:lvl w:ilvl="0" w:tplc="1A384802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B6A"/>
    <w:rsid w:val="00026341"/>
    <w:rsid w:val="0008492C"/>
    <w:rsid w:val="000A28B8"/>
    <w:rsid w:val="000B75D5"/>
    <w:rsid w:val="000F4FF2"/>
    <w:rsid w:val="00165D64"/>
    <w:rsid w:val="002243F3"/>
    <w:rsid w:val="002305AD"/>
    <w:rsid w:val="00230F56"/>
    <w:rsid w:val="00233F21"/>
    <w:rsid w:val="002636BB"/>
    <w:rsid w:val="002770F7"/>
    <w:rsid w:val="002E0D1A"/>
    <w:rsid w:val="002F5E0C"/>
    <w:rsid w:val="00341B54"/>
    <w:rsid w:val="00371343"/>
    <w:rsid w:val="003A4958"/>
    <w:rsid w:val="003C1605"/>
    <w:rsid w:val="00404A18"/>
    <w:rsid w:val="00407BBC"/>
    <w:rsid w:val="00481A7F"/>
    <w:rsid w:val="004E103B"/>
    <w:rsid w:val="00501D9D"/>
    <w:rsid w:val="00510179"/>
    <w:rsid w:val="005730A7"/>
    <w:rsid w:val="005A67EB"/>
    <w:rsid w:val="005B721B"/>
    <w:rsid w:val="00621C9F"/>
    <w:rsid w:val="0066075E"/>
    <w:rsid w:val="00743E7A"/>
    <w:rsid w:val="0076718F"/>
    <w:rsid w:val="00790769"/>
    <w:rsid w:val="007C7493"/>
    <w:rsid w:val="007F1B93"/>
    <w:rsid w:val="0085645E"/>
    <w:rsid w:val="008B4B9B"/>
    <w:rsid w:val="008F1876"/>
    <w:rsid w:val="00965537"/>
    <w:rsid w:val="00A05DD7"/>
    <w:rsid w:val="00A16626"/>
    <w:rsid w:val="00A61817"/>
    <w:rsid w:val="00A67BD0"/>
    <w:rsid w:val="00A86D6F"/>
    <w:rsid w:val="00AF6B4A"/>
    <w:rsid w:val="00B86958"/>
    <w:rsid w:val="00CA502F"/>
    <w:rsid w:val="00CC0B6A"/>
    <w:rsid w:val="00CC693D"/>
    <w:rsid w:val="00D376CF"/>
    <w:rsid w:val="00D52F45"/>
    <w:rsid w:val="00E07892"/>
    <w:rsid w:val="00E20E8F"/>
    <w:rsid w:val="00E6735D"/>
    <w:rsid w:val="00EB636F"/>
    <w:rsid w:val="00EC0EF3"/>
    <w:rsid w:val="00EE0990"/>
    <w:rsid w:val="00EF21F4"/>
    <w:rsid w:val="00EF6875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6ABFB"/>
  <w15:docId w15:val="{D79D8A40-FA27-418A-9A82-CBAB4580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86D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86D6F"/>
  </w:style>
  <w:style w:type="paragraph" w:styleId="Footer">
    <w:name w:val="footer"/>
    <w:basedOn w:val="Normal"/>
    <w:link w:val="FooterChar"/>
    <w:uiPriority w:val="99"/>
    <w:unhideWhenUsed/>
    <w:rsid w:val="00A86D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D6F"/>
  </w:style>
  <w:style w:type="paragraph" w:styleId="BalloonText">
    <w:name w:val="Balloon Text"/>
    <w:basedOn w:val="Normal"/>
    <w:link w:val="BalloonTextChar"/>
    <w:uiPriority w:val="99"/>
    <w:semiHidden/>
    <w:unhideWhenUsed/>
    <w:rsid w:val="00A86D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</dc:creator>
  <cp:lastModifiedBy>Vaughn, Virginia</cp:lastModifiedBy>
  <cp:revision>2</cp:revision>
  <cp:lastPrinted>2016-06-06T20:55:00Z</cp:lastPrinted>
  <dcterms:created xsi:type="dcterms:W3CDTF">2017-03-15T14:23:00Z</dcterms:created>
  <dcterms:modified xsi:type="dcterms:W3CDTF">2017-03-15T14:23:00Z</dcterms:modified>
</cp:coreProperties>
</file>